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BF64" w14:textId="77777777" w:rsidR="00B51704" w:rsidRPr="00BD76CD" w:rsidRDefault="00101744" w:rsidP="002A1FD2">
      <w:pPr>
        <w:rPr>
          <w:rFonts w:asciiTheme="majorBidi" w:hAnsiTheme="majorBidi" w:cstheme="majorBidi"/>
          <w:sz w:val="32"/>
          <w:szCs w:val="32"/>
          <w:u w:val="single"/>
        </w:rPr>
      </w:pPr>
      <w:r w:rsidRPr="00BD76CD">
        <w:rPr>
          <w:rFonts w:asciiTheme="majorBidi" w:hAnsiTheme="majorBidi" w:cstheme="majorBidi" w:hint="cs"/>
          <w:sz w:val="32"/>
          <w:szCs w:val="32"/>
          <w:u w:val="single"/>
          <w:cs/>
        </w:rPr>
        <w:t>แผนการใช้จ่ายงบประมาณ สถานีตำรวจภูธรดอนแสนสุข</w:t>
      </w:r>
    </w:p>
    <w:p w14:paraId="2FB921A4" w14:textId="77777777" w:rsidR="00101744" w:rsidRPr="006E6DBA" w:rsidRDefault="00BB4338" w:rsidP="002A1FD2">
      <w:pPr>
        <w:rPr>
          <w:rFonts w:asciiTheme="majorBidi" w:hAnsiTheme="majorBidi" w:cstheme="majorBidi"/>
          <w:sz w:val="32"/>
          <w:szCs w:val="32"/>
          <w:u w:val="single"/>
          <w:cs/>
        </w:rPr>
      </w:pPr>
      <w:r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>ประจำปีงบประมาณ พ.ศ.๒๕๖๘</w:t>
      </w:r>
      <w:r w:rsidR="00101744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947890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>(</w:t>
      </w:r>
      <w:r w:rsidR="00101744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>ไตรมาส ๑</w:t>
      </w:r>
      <w:r w:rsidR="009E2456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2A1FD2" w:rsidRPr="006E6DBA">
        <w:rPr>
          <w:rFonts w:asciiTheme="majorBidi" w:hAnsiTheme="majorBidi" w:cstheme="majorBidi"/>
          <w:sz w:val="32"/>
          <w:szCs w:val="32"/>
          <w:u w:val="single"/>
          <w:cs/>
        </w:rPr>
        <w:t>–</w:t>
      </w:r>
      <w:r w:rsidR="009E2456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101744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>๒</w:t>
      </w:r>
      <w:r w:rsidR="00947890" w:rsidRPr="006E6DBA">
        <w:rPr>
          <w:rFonts w:asciiTheme="majorBidi" w:hAnsiTheme="majorBidi" w:cstheme="majorBidi"/>
          <w:sz w:val="32"/>
          <w:szCs w:val="32"/>
          <w:u w:val="single"/>
        </w:rPr>
        <w:t>/</w:t>
      </w:r>
      <w:r w:rsidR="00947890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>๒๕๖๘)</w:t>
      </w:r>
    </w:p>
    <w:p w14:paraId="6C4C60E6" w14:textId="77777777" w:rsidR="002A1FD2" w:rsidRPr="006E6DBA" w:rsidRDefault="001F7057" w:rsidP="002A1FD2">
      <w:pPr>
        <w:rPr>
          <w:rFonts w:asciiTheme="majorBidi" w:hAnsiTheme="majorBidi" w:cstheme="majorBidi"/>
          <w:sz w:val="32"/>
          <w:szCs w:val="32"/>
          <w:u w:val="single"/>
        </w:rPr>
      </w:pPr>
      <w:r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>ข้อมูล ณ วันที่  ๓๑</w:t>
      </w:r>
      <w:r w:rsidR="005508FC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มีนาคม</w:t>
      </w:r>
      <w:r w:rsidR="002A1FD2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5508FC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BB4338" w:rsidRPr="006E6DBA">
        <w:rPr>
          <w:rFonts w:asciiTheme="majorBidi" w:hAnsiTheme="majorBidi" w:cstheme="majorBidi" w:hint="cs"/>
          <w:sz w:val="32"/>
          <w:szCs w:val="32"/>
          <w:u w:val="single"/>
          <w:cs/>
        </w:rPr>
        <w:t>๒๕๖๘</w:t>
      </w:r>
    </w:p>
    <w:tbl>
      <w:tblPr>
        <w:tblStyle w:val="a4"/>
        <w:tblW w:w="29305" w:type="dxa"/>
        <w:tblLook w:val="04A0" w:firstRow="1" w:lastRow="0" w:firstColumn="1" w:lastColumn="0" w:noHBand="0" w:noVBand="1"/>
      </w:tblPr>
      <w:tblGrid>
        <w:gridCol w:w="557"/>
        <w:gridCol w:w="2899"/>
        <w:gridCol w:w="3311"/>
        <w:gridCol w:w="929"/>
        <w:gridCol w:w="1080"/>
        <w:gridCol w:w="1082"/>
        <w:gridCol w:w="845"/>
        <w:gridCol w:w="852"/>
        <w:gridCol w:w="1222"/>
        <w:gridCol w:w="3790"/>
        <w:gridCol w:w="2821"/>
        <w:gridCol w:w="3305"/>
        <w:gridCol w:w="3306"/>
        <w:gridCol w:w="3306"/>
      </w:tblGrid>
      <w:tr w:rsidR="002A1FD2" w:rsidRPr="002A1FD2" w14:paraId="3E1C2B00" w14:textId="77777777" w:rsidTr="006E6DBA">
        <w:trPr>
          <w:gridAfter w:val="4"/>
          <w:wAfter w:w="12754" w:type="dxa"/>
          <w:trHeight w:val="450"/>
        </w:trPr>
        <w:tc>
          <w:tcPr>
            <w:tcW w:w="558" w:type="dxa"/>
            <w:vMerge w:val="restart"/>
          </w:tcPr>
          <w:p w14:paraId="492E4CF8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04B91D9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ที่</w:t>
            </w:r>
          </w:p>
        </w:tc>
        <w:tc>
          <w:tcPr>
            <w:tcW w:w="2901" w:type="dxa"/>
            <w:vMerge w:val="restart"/>
          </w:tcPr>
          <w:p w14:paraId="3E26FDCF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E3CF14" w14:textId="77777777" w:rsidR="009E2456" w:rsidRPr="002A1FD2" w:rsidRDefault="00947890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3314" w:type="dxa"/>
            <w:vMerge w:val="restart"/>
          </w:tcPr>
          <w:p w14:paraId="568C2D26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ACE072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เป้าหมาย-วิธีการดำเนินการ</w:t>
            </w:r>
          </w:p>
        </w:tc>
        <w:tc>
          <w:tcPr>
            <w:tcW w:w="4762" w:type="dxa"/>
            <w:gridSpan w:val="5"/>
          </w:tcPr>
          <w:p w14:paraId="352B66DB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งบประมาณ / แหล่งที่จัดสรร / สนับสนุน</w:t>
            </w:r>
          </w:p>
        </w:tc>
        <w:tc>
          <w:tcPr>
            <w:tcW w:w="1222" w:type="dxa"/>
            <w:vMerge w:val="restart"/>
          </w:tcPr>
          <w:p w14:paraId="5D15B98C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3794" w:type="dxa"/>
            <w:vMerge w:val="restart"/>
          </w:tcPr>
          <w:p w14:paraId="257C0F78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6A3FBE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ผลที่คาดว่าจะได้รับ</w:t>
            </w:r>
          </w:p>
        </w:tc>
      </w:tr>
      <w:tr w:rsidR="002A1FD2" w:rsidRPr="002A1FD2" w14:paraId="7FCBA191" w14:textId="77777777" w:rsidTr="006E6DBA">
        <w:trPr>
          <w:gridAfter w:val="4"/>
          <w:wAfter w:w="12754" w:type="dxa"/>
          <w:trHeight w:val="405"/>
        </w:trPr>
        <w:tc>
          <w:tcPr>
            <w:tcW w:w="558" w:type="dxa"/>
            <w:vMerge/>
          </w:tcPr>
          <w:p w14:paraId="59AA63B5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901" w:type="dxa"/>
            <w:vMerge/>
          </w:tcPr>
          <w:p w14:paraId="78C0063E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3314" w:type="dxa"/>
            <w:vMerge/>
          </w:tcPr>
          <w:p w14:paraId="79BC8383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3" w:type="dxa"/>
          </w:tcPr>
          <w:p w14:paraId="500E36B2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สตช.</w:t>
            </w:r>
          </w:p>
        </w:tc>
        <w:tc>
          <w:tcPr>
            <w:tcW w:w="1080" w:type="dxa"/>
          </w:tcPr>
          <w:p w14:paraId="4C55191D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1082" w:type="dxa"/>
          </w:tcPr>
          <w:p w14:paraId="77B14E31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ภาคประชาชน</w:t>
            </w:r>
          </w:p>
        </w:tc>
        <w:tc>
          <w:tcPr>
            <w:tcW w:w="845" w:type="dxa"/>
          </w:tcPr>
          <w:p w14:paraId="681193C7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อปท.</w:t>
            </w:r>
          </w:p>
        </w:tc>
        <w:tc>
          <w:tcPr>
            <w:tcW w:w="852" w:type="dxa"/>
          </w:tcPr>
          <w:p w14:paraId="055F1B61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อื่นๆ</w:t>
            </w:r>
          </w:p>
        </w:tc>
        <w:tc>
          <w:tcPr>
            <w:tcW w:w="1222" w:type="dxa"/>
            <w:vMerge/>
          </w:tcPr>
          <w:p w14:paraId="2CAA02CD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14:paraId="113A2C8C" w14:textId="77777777" w:rsidR="009E2456" w:rsidRPr="002A1FD2" w:rsidRDefault="009E2456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55A11" w:rsidRPr="002A1FD2" w14:paraId="4133D450" w14:textId="77777777" w:rsidTr="006E6DBA">
        <w:trPr>
          <w:gridAfter w:val="4"/>
          <w:wAfter w:w="12754" w:type="dxa"/>
          <w:trHeight w:val="480"/>
        </w:trPr>
        <w:tc>
          <w:tcPr>
            <w:tcW w:w="558" w:type="dxa"/>
            <w:vMerge w:val="restart"/>
          </w:tcPr>
          <w:p w14:paraId="4202260C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7A6343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3EF76D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A6F4A0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038AC5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EF8FF0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71EB5E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5F2E52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80C9F8" w14:textId="77777777" w:rsidR="00555A11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D10230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14:paraId="414DD623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1CC95D" w14:textId="77777777" w:rsidR="00555A11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65EE06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32690B9C" w14:textId="77777777" w:rsidR="00555A11" w:rsidRPr="002A1FD2" w:rsidRDefault="00555A11" w:rsidP="00AC5915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ค่า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</w:t>
            </w:r>
          </w:p>
        </w:tc>
        <w:tc>
          <w:tcPr>
            <w:tcW w:w="3314" w:type="dxa"/>
          </w:tcPr>
          <w:p w14:paraId="02EF38B1" w14:textId="77777777" w:rsidR="00555A11" w:rsidRPr="007257DB" w:rsidRDefault="00555A11" w:rsidP="007257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เพื่อเป็นค่าตอบแทน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</w:t>
            </w:r>
          </w:p>
        </w:tc>
        <w:tc>
          <w:tcPr>
            <w:tcW w:w="903" w:type="dxa"/>
          </w:tcPr>
          <w:p w14:paraId="2E5E89B0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138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7BD4DEEE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082" w:type="dxa"/>
          </w:tcPr>
          <w:p w14:paraId="307957EF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45" w:type="dxa"/>
          </w:tcPr>
          <w:p w14:paraId="3A2F2EE3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14:paraId="3F2683BF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22" w:type="dxa"/>
          </w:tcPr>
          <w:p w14:paraId="43990297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60052A47" w14:textId="77777777" w:rsidR="00555A11" w:rsidRPr="002A1FD2" w:rsidRDefault="00555A11" w:rsidP="009E245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เจ้าหน้าที่ได้รับค่าตอบแทน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OT</w:t>
            </w:r>
          </w:p>
        </w:tc>
      </w:tr>
      <w:tr w:rsidR="00555A11" w:rsidRPr="002A1FD2" w14:paraId="0C624D56" w14:textId="77777777" w:rsidTr="006E6DBA">
        <w:trPr>
          <w:gridAfter w:val="4"/>
          <w:wAfter w:w="12754" w:type="dxa"/>
          <w:trHeight w:val="491"/>
        </w:trPr>
        <w:tc>
          <w:tcPr>
            <w:tcW w:w="558" w:type="dxa"/>
            <w:vMerge/>
          </w:tcPr>
          <w:p w14:paraId="7C64D7D3" w14:textId="77777777" w:rsidR="00555A11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3B8C6E4" w14:textId="77777777" w:rsidR="00555A11" w:rsidRPr="002A1FD2" w:rsidRDefault="00555A11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เบี้ยเลี้ยง ที่พัก พาหนะ</w:t>
            </w:r>
          </w:p>
        </w:tc>
        <w:tc>
          <w:tcPr>
            <w:tcW w:w="3314" w:type="dxa"/>
          </w:tcPr>
          <w:p w14:paraId="22B301CE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เพื่อเป็นค่าใช้จ่ายเดินทางไปราชการ</w:t>
            </w:r>
          </w:p>
        </w:tc>
        <w:tc>
          <w:tcPr>
            <w:tcW w:w="903" w:type="dxa"/>
          </w:tcPr>
          <w:p w14:paraId="485901AB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6,000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19A1E20D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082" w:type="dxa"/>
          </w:tcPr>
          <w:p w14:paraId="7269D9E5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45" w:type="dxa"/>
          </w:tcPr>
          <w:p w14:paraId="61D929D7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14:paraId="6326FC7D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22" w:type="dxa"/>
          </w:tcPr>
          <w:p w14:paraId="69B12A03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4CA5B6CA" w14:textId="77777777" w:rsidR="00555A11" w:rsidRPr="002A1FD2" w:rsidRDefault="00555A11" w:rsidP="007257D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เจ้าหน้าที่ได้รับค่าเดินทางไปราชการ</w:t>
            </w:r>
          </w:p>
        </w:tc>
      </w:tr>
      <w:tr w:rsidR="00555A11" w:rsidRPr="002A1FD2" w14:paraId="003EFF6F" w14:textId="77777777" w:rsidTr="006E6DBA">
        <w:trPr>
          <w:gridAfter w:val="4"/>
          <w:wAfter w:w="12754" w:type="dxa"/>
        </w:trPr>
        <w:tc>
          <w:tcPr>
            <w:tcW w:w="558" w:type="dxa"/>
            <w:vMerge/>
          </w:tcPr>
          <w:p w14:paraId="323D8993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7DD3A21E" w14:textId="77777777" w:rsidR="00555A11" w:rsidRPr="002A1FD2" w:rsidRDefault="00555A11" w:rsidP="007257D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ค่าซ่อมแซมยานพาหนะ</w:t>
            </w:r>
          </w:p>
        </w:tc>
        <w:tc>
          <w:tcPr>
            <w:tcW w:w="3314" w:type="dxa"/>
          </w:tcPr>
          <w:p w14:paraId="3AFF514F" w14:textId="77777777" w:rsidR="00555A11" w:rsidRPr="002A1FD2" w:rsidRDefault="00555A11" w:rsidP="00A61F94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ซ่อมพาหนะ/จัดซื้อ จัดจ้าง</w:t>
            </w:r>
          </w:p>
        </w:tc>
        <w:tc>
          <w:tcPr>
            <w:tcW w:w="903" w:type="dxa"/>
          </w:tcPr>
          <w:p w14:paraId="6FDF19A4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5,700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5CE78F87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1082" w:type="dxa"/>
          </w:tcPr>
          <w:p w14:paraId="3A7A1E10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45" w:type="dxa"/>
          </w:tcPr>
          <w:p w14:paraId="79E0147D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52" w:type="dxa"/>
          </w:tcPr>
          <w:p w14:paraId="247F06F5" w14:textId="77777777" w:rsidR="00555A11" w:rsidRDefault="00555A11" w:rsidP="001218A2">
            <w:r w:rsidRPr="00B31526">
              <w:t>-</w:t>
            </w:r>
          </w:p>
        </w:tc>
        <w:tc>
          <w:tcPr>
            <w:tcW w:w="1222" w:type="dxa"/>
          </w:tcPr>
          <w:p w14:paraId="383AAF1C" w14:textId="77777777" w:rsidR="00555A11" w:rsidRDefault="00555A11"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3E5C914D" w14:textId="77777777" w:rsidR="00555A11" w:rsidRPr="002A1FD2" w:rsidRDefault="00555A11" w:rsidP="00A61F94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ยานพาหนะสภาพพร้อมปฏิบัติงานเพื่อบังคับใช้กฎหมายและบริการประชาชน</w:t>
            </w:r>
          </w:p>
        </w:tc>
      </w:tr>
      <w:tr w:rsidR="00555A11" w:rsidRPr="002A1FD2" w14:paraId="4F037D19" w14:textId="77777777" w:rsidTr="006E6DBA">
        <w:trPr>
          <w:gridAfter w:val="4"/>
          <w:wAfter w:w="12754" w:type="dxa"/>
        </w:trPr>
        <w:tc>
          <w:tcPr>
            <w:tcW w:w="558" w:type="dxa"/>
            <w:vMerge/>
          </w:tcPr>
          <w:p w14:paraId="0BD9EB3E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222598E" w14:textId="77777777" w:rsidR="00555A11" w:rsidRDefault="00555A11" w:rsidP="007257D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วัสดุสำนักงาน</w:t>
            </w:r>
          </w:p>
          <w:p w14:paraId="3AD26F00" w14:textId="77777777" w:rsidR="006E6DBA" w:rsidRPr="002A1FD2" w:rsidRDefault="006E6DBA" w:rsidP="007257DB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4" w:type="dxa"/>
          </w:tcPr>
          <w:p w14:paraId="35F91610" w14:textId="77777777" w:rsidR="00555A11" w:rsidRPr="002A1FD2" w:rsidRDefault="00555A11" w:rsidP="00A61F94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ใช้ซื้อวัสดุสำนักงาน/จัดซื้อจัดจ้าง</w:t>
            </w:r>
          </w:p>
        </w:tc>
        <w:tc>
          <w:tcPr>
            <w:tcW w:w="903" w:type="dxa"/>
          </w:tcPr>
          <w:p w14:paraId="2FD02D18" w14:textId="77777777" w:rsidR="00555A11" w:rsidRPr="007257DB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1,400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605EBDEB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1082" w:type="dxa"/>
          </w:tcPr>
          <w:p w14:paraId="2DA8D629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45" w:type="dxa"/>
          </w:tcPr>
          <w:p w14:paraId="412CAB0D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52" w:type="dxa"/>
          </w:tcPr>
          <w:p w14:paraId="69AAE87D" w14:textId="77777777" w:rsidR="00555A11" w:rsidRDefault="00555A11" w:rsidP="001218A2">
            <w:r w:rsidRPr="00B31526">
              <w:t>-</w:t>
            </w:r>
          </w:p>
        </w:tc>
        <w:tc>
          <w:tcPr>
            <w:tcW w:w="1222" w:type="dxa"/>
          </w:tcPr>
          <w:p w14:paraId="5CA5EA49" w14:textId="77777777" w:rsidR="00555A11" w:rsidRDefault="00555A11"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6419DB6B" w14:textId="77777777" w:rsidR="00555A11" w:rsidRPr="002A1FD2" w:rsidRDefault="00555A11" w:rsidP="00A61F94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เจ้าหน้าที่ธุรการได้รับวัสดุสำนักงานในการปฏิบัติหน้าที่</w:t>
            </w:r>
          </w:p>
        </w:tc>
      </w:tr>
      <w:tr w:rsidR="00555A11" w:rsidRPr="002A1FD2" w14:paraId="1BB016C6" w14:textId="77777777" w:rsidTr="006E6DBA">
        <w:trPr>
          <w:gridAfter w:val="4"/>
          <w:wAfter w:w="12754" w:type="dxa"/>
        </w:trPr>
        <w:tc>
          <w:tcPr>
            <w:tcW w:w="558" w:type="dxa"/>
            <w:vMerge/>
          </w:tcPr>
          <w:p w14:paraId="53E31121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9151227" w14:textId="77777777" w:rsidR="00555A11" w:rsidRPr="002A1FD2" w:rsidRDefault="00555A11" w:rsidP="00235DC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น้ำมันรถยนต์ รถจักรยานยนต์</w:t>
            </w:r>
          </w:p>
        </w:tc>
        <w:tc>
          <w:tcPr>
            <w:tcW w:w="3314" w:type="dxa"/>
          </w:tcPr>
          <w:p w14:paraId="486642FA" w14:textId="77777777" w:rsidR="00555A11" w:rsidRPr="002A1FD2" w:rsidRDefault="00555A11" w:rsidP="00D47899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ใช้ซื้อน้ำมันเชื้อเพลิง/จัดซื้อจัดจ้าง</w:t>
            </w:r>
          </w:p>
        </w:tc>
        <w:tc>
          <w:tcPr>
            <w:tcW w:w="903" w:type="dxa"/>
          </w:tcPr>
          <w:p w14:paraId="16243E60" w14:textId="77777777" w:rsidR="00555A11" w:rsidRPr="002A1FD2" w:rsidRDefault="00555A11" w:rsidP="001017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232,300</w:t>
            </w:r>
            <w:r w:rsidR="00466DDF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07799C48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1082" w:type="dxa"/>
          </w:tcPr>
          <w:p w14:paraId="5F6D1A7F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45" w:type="dxa"/>
          </w:tcPr>
          <w:p w14:paraId="779E57A5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52" w:type="dxa"/>
          </w:tcPr>
          <w:p w14:paraId="10954929" w14:textId="77777777" w:rsidR="00555A11" w:rsidRDefault="00555A11" w:rsidP="001218A2">
            <w:r w:rsidRPr="00B31526">
              <w:t>-</w:t>
            </w:r>
          </w:p>
        </w:tc>
        <w:tc>
          <w:tcPr>
            <w:tcW w:w="1222" w:type="dxa"/>
          </w:tcPr>
          <w:p w14:paraId="4A2452E1" w14:textId="77777777" w:rsidR="00555A11" w:rsidRDefault="00555A11"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6E8C6949" w14:textId="77777777" w:rsidR="00555A11" w:rsidRPr="002A1FD2" w:rsidRDefault="00555A11" w:rsidP="00235DC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เจ้าหน้าที่ได้รับน้ำมันเชื้อเพลิงในการปฏิบัติหน้าที่บังคับใช้กฎหมายและบริการประชาชน</w:t>
            </w:r>
          </w:p>
        </w:tc>
      </w:tr>
      <w:tr w:rsidR="00555A11" w:rsidRPr="002A1FD2" w14:paraId="67321A76" w14:textId="77777777" w:rsidTr="006E6DBA">
        <w:trPr>
          <w:gridAfter w:val="4"/>
          <w:wAfter w:w="12754" w:type="dxa"/>
        </w:trPr>
        <w:tc>
          <w:tcPr>
            <w:tcW w:w="558" w:type="dxa"/>
            <w:vMerge/>
          </w:tcPr>
          <w:p w14:paraId="4D666A25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6D02DA77" w14:textId="77777777" w:rsidR="00555A11" w:rsidRPr="002A1FD2" w:rsidRDefault="00555A11" w:rsidP="00B20A79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น้ำมันรถเช่า-รถตู้</w:t>
            </w:r>
          </w:p>
        </w:tc>
        <w:tc>
          <w:tcPr>
            <w:tcW w:w="3314" w:type="dxa"/>
          </w:tcPr>
          <w:p w14:paraId="2183FCF2" w14:textId="77777777" w:rsidR="00555A11" w:rsidRPr="002A1FD2" w:rsidRDefault="00555A11" w:rsidP="0051219F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ใช้ซื้อน้ำมันเชื้อเพลิง/จัดซื้อจัดจ้าง</w:t>
            </w:r>
          </w:p>
        </w:tc>
        <w:tc>
          <w:tcPr>
            <w:tcW w:w="903" w:type="dxa"/>
          </w:tcPr>
          <w:p w14:paraId="5F8B912D" w14:textId="77777777" w:rsidR="00555A11" w:rsidRPr="002A1FD2" w:rsidRDefault="00555A11" w:rsidP="00DA7E6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60,000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084D4D35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1082" w:type="dxa"/>
          </w:tcPr>
          <w:p w14:paraId="1897A646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45" w:type="dxa"/>
          </w:tcPr>
          <w:p w14:paraId="0CD291DE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52" w:type="dxa"/>
          </w:tcPr>
          <w:p w14:paraId="05329B3D" w14:textId="77777777" w:rsidR="00555A11" w:rsidRDefault="00555A11" w:rsidP="001218A2">
            <w:r w:rsidRPr="00B31526">
              <w:t>-</w:t>
            </w:r>
          </w:p>
        </w:tc>
        <w:tc>
          <w:tcPr>
            <w:tcW w:w="1222" w:type="dxa"/>
          </w:tcPr>
          <w:p w14:paraId="017A1F5F" w14:textId="77777777" w:rsidR="00555A11" w:rsidRDefault="00555A11"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4512396E" w14:textId="77777777" w:rsidR="00555A11" w:rsidRPr="002A1FD2" w:rsidRDefault="00555A11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เจ้าหน้าที่ได้รับน้ำมันเชื้อเพลิงในการปฏิบัติหน้าที่บังคับใช้กฎหมายและบริการประชาชน</w:t>
            </w:r>
          </w:p>
        </w:tc>
      </w:tr>
      <w:tr w:rsidR="00555A11" w:rsidRPr="002A1FD2" w14:paraId="12FAD579" w14:textId="77777777" w:rsidTr="006E6DBA">
        <w:trPr>
          <w:trHeight w:val="450"/>
        </w:trPr>
        <w:tc>
          <w:tcPr>
            <w:tcW w:w="558" w:type="dxa"/>
            <w:vMerge/>
          </w:tcPr>
          <w:p w14:paraId="082DFC95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673FA031" w14:textId="77777777" w:rsidR="00555A11" w:rsidRPr="002A1FD2" w:rsidRDefault="00555A11" w:rsidP="00B20A7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วัสดุจราจร</w:t>
            </w:r>
          </w:p>
        </w:tc>
        <w:tc>
          <w:tcPr>
            <w:tcW w:w="3314" w:type="dxa"/>
          </w:tcPr>
          <w:p w14:paraId="0EF15D42" w14:textId="77777777" w:rsidR="00555A11" w:rsidRPr="002A1FD2" w:rsidRDefault="00555A11" w:rsidP="00B20A7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ใช้ซื้อวัสดุจราจร/จัดซื้อจัดจ้าง</w:t>
            </w:r>
          </w:p>
        </w:tc>
        <w:tc>
          <w:tcPr>
            <w:tcW w:w="903" w:type="dxa"/>
          </w:tcPr>
          <w:p w14:paraId="5C935E34" w14:textId="77777777" w:rsidR="00555A11" w:rsidRPr="002A1FD2" w:rsidRDefault="00555A11" w:rsidP="002A1F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1,000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1C91D7B2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1082" w:type="dxa"/>
          </w:tcPr>
          <w:p w14:paraId="220C833C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45" w:type="dxa"/>
          </w:tcPr>
          <w:p w14:paraId="551357C8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52" w:type="dxa"/>
          </w:tcPr>
          <w:p w14:paraId="621B7C54" w14:textId="77777777" w:rsidR="00555A11" w:rsidRDefault="00555A11" w:rsidP="001218A2">
            <w:r w:rsidRPr="00B31526">
              <w:t>-</w:t>
            </w:r>
          </w:p>
        </w:tc>
        <w:tc>
          <w:tcPr>
            <w:tcW w:w="1222" w:type="dxa"/>
          </w:tcPr>
          <w:p w14:paraId="537D9934" w14:textId="77777777" w:rsidR="00555A11" w:rsidRDefault="00555A11"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146B2EF1" w14:textId="77777777" w:rsidR="00555A11" w:rsidRPr="002A1FD2" w:rsidRDefault="00555A11" w:rsidP="00B20A7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เจ้าหน้าที่ได้รับวัสดุจราจรในการปฏิบัติหน้าที่บังคับใช้กฎหมายและบริการประชาชน</w:t>
            </w:r>
          </w:p>
        </w:tc>
        <w:tc>
          <w:tcPr>
            <w:tcW w:w="2825" w:type="dxa"/>
          </w:tcPr>
          <w:p w14:paraId="6EF49F3A" w14:textId="77777777" w:rsidR="00555A11" w:rsidRPr="002A1FD2" w:rsidRDefault="00555A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9" w:type="dxa"/>
          </w:tcPr>
          <w:p w14:paraId="398D5F71" w14:textId="77777777" w:rsidR="00555A11" w:rsidRPr="002A1FD2" w:rsidRDefault="00555A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0" w:type="dxa"/>
          </w:tcPr>
          <w:p w14:paraId="7F935720" w14:textId="77777777" w:rsidR="00555A11" w:rsidRPr="002A1FD2" w:rsidRDefault="00555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ต.ค.66-พ.ค.67</w:t>
            </w:r>
          </w:p>
        </w:tc>
        <w:tc>
          <w:tcPr>
            <w:tcW w:w="3310" w:type="dxa"/>
          </w:tcPr>
          <w:p w14:paraId="5282681A" w14:textId="77777777" w:rsidR="00555A11" w:rsidRPr="002A1FD2" w:rsidRDefault="00555A11" w:rsidP="001218A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-ปัญหายาเสพติดเบาบาง</w:t>
            </w:r>
          </w:p>
          <w:p w14:paraId="6FE0827C" w14:textId="77777777" w:rsidR="00555A11" w:rsidRPr="002A1FD2" w:rsidRDefault="00555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-ผู้เสพ ผู้ค้า ยาเสพติด ลดลง</w:t>
            </w:r>
          </w:p>
        </w:tc>
      </w:tr>
      <w:tr w:rsidR="00555A11" w:rsidRPr="002A1FD2" w14:paraId="2478110B" w14:textId="77777777" w:rsidTr="006E6DBA">
        <w:trPr>
          <w:gridAfter w:val="4"/>
          <w:wAfter w:w="12754" w:type="dxa"/>
          <w:trHeight w:val="569"/>
        </w:trPr>
        <w:tc>
          <w:tcPr>
            <w:tcW w:w="558" w:type="dxa"/>
            <w:vMerge/>
          </w:tcPr>
          <w:p w14:paraId="3BDC3157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901" w:type="dxa"/>
          </w:tcPr>
          <w:p w14:paraId="095D9ACB" w14:textId="77777777" w:rsidR="00555A11" w:rsidRPr="002A1FD2" w:rsidRDefault="00555A11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วัสดุอาหารผู้ต้องหา</w:t>
            </w:r>
          </w:p>
        </w:tc>
        <w:tc>
          <w:tcPr>
            <w:tcW w:w="3314" w:type="dxa"/>
          </w:tcPr>
          <w:p w14:paraId="67081C76" w14:textId="77777777" w:rsidR="00555A11" w:rsidRPr="002A1FD2" w:rsidRDefault="00555A11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จัดหาอาหารเลี้ยงผู้ต้องหา/จัดซื้อจัดจ้าง</w:t>
            </w:r>
          </w:p>
        </w:tc>
        <w:tc>
          <w:tcPr>
            <w:tcW w:w="903" w:type="dxa"/>
          </w:tcPr>
          <w:p w14:paraId="3D38B5FB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4,300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43AA333A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1082" w:type="dxa"/>
          </w:tcPr>
          <w:p w14:paraId="737C1820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45" w:type="dxa"/>
          </w:tcPr>
          <w:p w14:paraId="7AB67E94" w14:textId="77777777" w:rsidR="00555A11" w:rsidRPr="00B31526" w:rsidRDefault="00555A11" w:rsidP="001218A2">
            <w:r w:rsidRPr="00B31526">
              <w:t>-</w:t>
            </w:r>
          </w:p>
        </w:tc>
        <w:tc>
          <w:tcPr>
            <w:tcW w:w="852" w:type="dxa"/>
          </w:tcPr>
          <w:p w14:paraId="4622F6D1" w14:textId="77777777" w:rsidR="00555A11" w:rsidRDefault="00555A11" w:rsidP="001218A2">
            <w:r w:rsidRPr="00B31526">
              <w:t>-</w:t>
            </w:r>
          </w:p>
        </w:tc>
        <w:tc>
          <w:tcPr>
            <w:tcW w:w="1222" w:type="dxa"/>
          </w:tcPr>
          <w:p w14:paraId="46637DED" w14:textId="77777777" w:rsidR="00555A11" w:rsidRDefault="00555A11"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71E2CA4E" w14:textId="77777777" w:rsidR="00555A11" w:rsidRPr="002A1FD2" w:rsidRDefault="00555A11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ผู้ต้องหาได้รับการจัดเลี้ยงอาหาร/อำนวยความยุติธรรม</w:t>
            </w:r>
          </w:p>
        </w:tc>
      </w:tr>
      <w:tr w:rsidR="00555A11" w:rsidRPr="002A1FD2" w14:paraId="72E51DF5" w14:textId="77777777" w:rsidTr="006E6DBA">
        <w:trPr>
          <w:gridAfter w:val="4"/>
          <w:wAfter w:w="12754" w:type="dxa"/>
          <w:trHeight w:val="480"/>
        </w:trPr>
        <w:tc>
          <w:tcPr>
            <w:tcW w:w="558" w:type="dxa"/>
            <w:vMerge/>
          </w:tcPr>
          <w:p w14:paraId="2D328C78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901" w:type="dxa"/>
          </w:tcPr>
          <w:p w14:paraId="07439749" w14:textId="77777777" w:rsidR="00555A11" w:rsidRDefault="00555A11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3314" w:type="dxa"/>
          </w:tcPr>
          <w:p w14:paraId="470F8E21" w14:textId="77777777" w:rsidR="00555A11" w:rsidRDefault="00555A11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ใช้จ่ายค่าสาธารณูปโภคของสถานี</w:t>
            </w:r>
          </w:p>
        </w:tc>
        <w:tc>
          <w:tcPr>
            <w:tcW w:w="903" w:type="dxa"/>
          </w:tcPr>
          <w:p w14:paraId="3ACC742F" w14:textId="77777777" w:rsidR="00555A11" w:rsidRDefault="00555A11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10,500</w:t>
            </w:r>
            <w:r w:rsidR="00466DDF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50921400" w14:textId="77777777" w:rsidR="00555A11" w:rsidRPr="00B31526" w:rsidRDefault="00555A11" w:rsidP="001218A2">
            <w:r>
              <w:rPr>
                <w:rFonts w:hint="cs"/>
                <w:cs/>
              </w:rPr>
              <w:t xml:space="preserve">  -</w:t>
            </w:r>
          </w:p>
        </w:tc>
        <w:tc>
          <w:tcPr>
            <w:tcW w:w="1082" w:type="dxa"/>
          </w:tcPr>
          <w:p w14:paraId="0F16378B" w14:textId="77777777" w:rsidR="00555A11" w:rsidRPr="00B31526" w:rsidRDefault="00555A11" w:rsidP="001218A2">
            <w:r>
              <w:rPr>
                <w:rFonts w:hint="cs"/>
                <w:cs/>
              </w:rPr>
              <w:t xml:space="preserve">  -</w:t>
            </w:r>
          </w:p>
        </w:tc>
        <w:tc>
          <w:tcPr>
            <w:tcW w:w="845" w:type="dxa"/>
          </w:tcPr>
          <w:p w14:paraId="625D866B" w14:textId="77777777" w:rsidR="00555A11" w:rsidRPr="00B31526" w:rsidRDefault="00555A11" w:rsidP="001218A2">
            <w:r>
              <w:rPr>
                <w:rFonts w:hint="cs"/>
                <w:cs/>
              </w:rPr>
              <w:t xml:space="preserve">  -</w:t>
            </w:r>
          </w:p>
        </w:tc>
        <w:tc>
          <w:tcPr>
            <w:tcW w:w="852" w:type="dxa"/>
          </w:tcPr>
          <w:p w14:paraId="38FA962E" w14:textId="77777777" w:rsidR="00555A11" w:rsidRPr="00B31526" w:rsidRDefault="00555A11" w:rsidP="001218A2">
            <w:r>
              <w:rPr>
                <w:rFonts w:hint="cs"/>
                <w:cs/>
              </w:rPr>
              <w:t xml:space="preserve">  -</w:t>
            </w:r>
          </w:p>
        </w:tc>
        <w:tc>
          <w:tcPr>
            <w:tcW w:w="1222" w:type="dxa"/>
          </w:tcPr>
          <w:p w14:paraId="00603E5A" w14:textId="77777777" w:rsidR="00555A11" w:rsidRPr="00DC1BF0" w:rsidRDefault="00555A11" w:rsidP="00E2346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0744BBCB" w14:textId="77777777" w:rsidR="00555A11" w:rsidRDefault="00555A11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ชำระค่าสาธารณูปโภคของสถานี</w:t>
            </w:r>
          </w:p>
        </w:tc>
      </w:tr>
      <w:tr w:rsidR="00555A11" w:rsidRPr="002A1FD2" w14:paraId="3D05439E" w14:textId="77777777" w:rsidTr="006E6DBA">
        <w:trPr>
          <w:gridAfter w:val="4"/>
          <w:wAfter w:w="12754" w:type="dxa"/>
          <w:trHeight w:val="618"/>
        </w:trPr>
        <w:tc>
          <w:tcPr>
            <w:tcW w:w="558" w:type="dxa"/>
            <w:vMerge/>
          </w:tcPr>
          <w:p w14:paraId="5ABB2599" w14:textId="77777777" w:rsidR="00555A11" w:rsidRPr="002A1FD2" w:rsidRDefault="00555A11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901" w:type="dxa"/>
          </w:tcPr>
          <w:p w14:paraId="589E34F9" w14:textId="77777777" w:rsidR="00555A11" w:rsidRDefault="00555A11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ค่าตอบแทนพยาน คุ้มครองพยาน</w:t>
            </w:r>
          </w:p>
        </w:tc>
        <w:tc>
          <w:tcPr>
            <w:tcW w:w="3314" w:type="dxa"/>
          </w:tcPr>
          <w:p w14:paraId="48631EDB" w14:textId="77777777" w:rsidR="00555A11" w:rsidRDefault="00555A11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จ่ายค่าตอบแทนพยาน</w:t>
            </w:r>
          </w:p>
        </w:tc>
        <w:tc>
          <w:tcPr>
            <w:tcW w:w="903" w:type="dxa"/>
          </w:tcPr>
          <w:p w14:paraId="1DA38EB4" w14:textId="77777777" w:rsidR="00555A11" w:rsidRDefault="00555A11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6,600</w:t>
            </w:r>
            <w:r w:rsidR="00466DDF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26A64C62" w14:textId="77777777" w:rsidR="00555A11" w:rsidRPr="00C30444" w:rsidRDefault="00555A11" w:rsidP="001218A2">
            <w:r w:rsidRPr="00C30444">
              <w:t xml:space="preserve">  -</w:t>
            </w:r>
          </w:p>
        </w:tc>
        <w:tc>
          <w:tcPr>
            <w:tcW w:w="1082" w:type="dxa"/>
          </w:tcPr>
          <w:p w14:paraId="54CD1FE5" w14:textId="77777777" w:rsidR="00555A11" w:rsidRPr="00C30444" w:rsidRDefault="00555A11" w:rsidP="001218A2">
            <w:r w:rsidRPr="00C30444">
              <w:t xml:space="preserve">  -</w:t>
            </w:r>
          </w:p>
        </w:tc>
        <w:tc>
          <w:tcPr>
            <w:tcW w:w="845" w:type="dxa"/>
          </w:tcPr>
          <w:p w14:paraId="5C4D7B4B" w14:textId="77777777" w:rsidR="00555A11" w:rsidRPr="00C30444" w:rsidRDefault="00555A11" w:rsidP="001218A2">
            <w:r w:rsidRPr="00C30444">
              <w:t xml:space="preserve">  -</w:t>
            </w:r>
          </w:p>
        </w:tc>
        <w:tc>
          <w:tcPr>
            <w:tcW w:w="852" w:type="dxa"/>
          </w:tcPr>
          <w:p w14:paraId="237FC3B1" w14:textId="77777777" w:rsidR="00555A11" w:rsidRDefault="00555A11" w:rsidP="001218A2">
            <w:r w:rsidRPr="00C30444">
              <w:t xml:space="preserve">  -</w:t>
            </w:r>
          </w:p>
        </w:tc>
        <w:tc>
          <w:tcPr>
            <w:tcW w:w="1222" w:type="dxa"/>
          </w:tcPr>
          <w:p w14:paraId="77830FCD" w14:textId="77777777" w:rsidR="00555A11" w:rsidRPr="00DC1BF0" w:rsidRDefault="00555A11" w:rsidP="00E2346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7A0215A5" w14:textId="77777777" w:rsidR="00555A11" w:rsidRDefault="00555A11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พยานได้รับเงินค่าตอบแทน/อำนวยความยุติธรรม</w:t>
            </w:r>
          </w:p>
        </w:tc>
      </w:tr>
      <w:tr w:rsidR="00416205" w:rsidRPr="00555A11" w14:paraId="28D2E6EE" w14:textId="77777777" w:rsidTr="006E6DBA">
        <w:trPr>
          <w:gridAfter w:val="4"/>
          <w:wAfter w:w="12754" w:type="dxa"/>
          <w:trHeight w:val="545"/>
        </w:trPr>
        <w:tc>
          <w:tcPr>
            <w:tcW w:w="558" w:type="dxa"/>
            <w:vMerge/>
          </w:tcPr>
          <w:p w14:paraId="0DFFD4CD" w14:textId="77777777" w:rsidR="00416205" w:rsidRPr="002A1FD2" w:rsidRDefault="00416205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901" w:type="dxa"/>
          </w:tcPr>
          <w:p w14:paraId="2A936C21" w14:textId="77777777" w:rsidR="00416205" w:rsidRDefault="00416205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ค่าตอบแทนนักจิตวิทยา</w:t>
            </w:r>
          </w:p>
        </w:tc>
        <w:tc>
          <w:tcPr>
            <w:tcW w:w="3314" w:type="dxa"/>
          </w:tcPr>
          <w:p w14:paraId="74A7F58B" w14:textId="77777777" w:rsidR="00416205" w:rsidRDefault="00416205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จ่ายค่าตอบแทนนักจิตวิทยา</w:t>
            </w:r>
          </w:p>
        </w:tc>
        <w:tc>
          <w:tcPr>
            <w:tcW w:w="903" w:type="dxa"/>
          </w:tcPr>
          <w:p w14:paraId="6A83C13E" w14:textId="77777777" w:rsidR="00416205" w:rsidRDefault="00416205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1,400</w:t>
            </w:r>
            <w:r w:rsidR="00466DDF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5B994927" w14:textId="77777777" w:rsidR="00416205" w:rsidRPr="00A1382A" w:rsidRDefault="00416205" w:rsidP="001218A2">
            <w:r w:rsidRPr="00A1382A">
              <w:t xml:space="preserve">  -</w:t>
            </w:r>
          </w:p>
        </w:tc>
        <w:tc>
          <w:tcPr>
            <w:tcW w:w="1082" w:type="dxa"/>
          </w:tcPr>
          <w:p w14:paraId="22985102" w14:textId="77777777" w:rsidR="00416205" w:rsidRPr="00A1382A" w:rsidRDefault="00416205" w:rsidP="001218A2">
            <w:r w:rsidRPr="00A1382A">
              <w:t xml:space="preserve">  -</w:t>
            </w:r>
          </w:p>
        </w:tc>
        <w:tc>
          <w:tcPr>
            <w:tcW w:w="845" w:type="dxa"/>
          </w:tcPr>
          <w:p w14:paraId="48688C86" w14:textId="77777777" w:rsidR="00416205" w:rsidRPr="00A1382A" w:rsidRDefault="00416205" w:rsidP="001218A2">
            <w:r w:rsidRPr="00A1382A">
              <w:t xml:space="preserve">  -</w:t>
            </w:r>
          </w:p>
        </w:tc>
        <w:tc>
          <w:tcPr>
            <w:tcW w:w="852" w:type="dxa"/>
          </w:tcPr>
          <w:p w14:paraId="6DE3BF80" w14:textId="77777777" w:rsidR="00416205" w:rsidRPr="00A1382A" w:rsidRDefault="00416205" w:rsidP="001218A2">
            <w:r w:rsidRPr="00A1382A">
              <w:t xml:space="preserve">  -</w:t>
            </w:r>
          </w:p>
        </w:tc>
        <w:tc>
          <w:tcPr>
            <w:tcW w:w="1222" w:type="dxa"/>
          </w:tcPr>
          <w:p w14:paraId="55369500" w14:textId="77777777" w:rsidR="00416205" w:rsidRPr="00416205" w:rsidRDefault="00416205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6205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416205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Pr="00416205">
              <w:rPr>
                <w:rFonts w:asciiTheme="majorBidi" w:hAnsiTheme="majorBidi" w:cstheme="majorBidi"/>
                <w:sz w:val="24"/>
                <w:szCs w:val="24"/>
                <w:cs/>
              </w:rPr>
              <w:t>ก.ย.</w:t>
            </w:r>
            <w:r w:rsidRPr="00416205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3794" w:type="dxa"/>
          </w:tcPr>
          <w:p w14:paraId="29FEF273" w14:textId="77777777" w:rsidR="00416205" w:rsidRDefault="00416205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เจ้าหน้าที่ได้รับเงินค่าตอบแทนอำนวยความยุติธรรม</w:t>
            </w:r>
          </w:p>
          <w:p w14:paraId="34A7EA43" w14:textId="77777777" w:rsidR="00416205" w:rsidRDefault="00416205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33F57" w:rsidRPr="002A1FD2" w14:paraId="55EC66FB" w14:textId="77777777" w:rsidTr="006E6DBA">
        <w:trPr>
          <w:gridAfter w:val="4"/>
          <w:wAfter w:w="12754" w:type="dxa"/>
          <w:trHeight w:val="545"/>
        </w:trPr>
        <w:tc>
          <w:tcPr>
            <w:tcW w:w="558" w:type="dxa"/>
            <w:vMerge/>
          </w:tcPr>
          <w:p w14:paraId="3DF20317" w14:textId="77777777" w:rsidR="00A33F57" w:rsidRPr="002A1FD2" w:rsidRDefault="00A33F57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901" w:type="dxa"/>
          </w:tcPr>
          <w:p w14:paraId="086D5FE7" w14:textId="77777777" w:rsidR="00A33F57" w:rsidRDefault="00A33F57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ค่าตอบแทน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จพ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ง.ชันสูตรพลิกศพ</w:t>
            </w:r>
          </w:p>
        </w:tc>
        <w:tc>
          <w:tcPr>
            <w:tcW w:w="3314" w:type="dxa"/>
          </w:tcPr>
          <w:p w14:paraId="6704CC86" w14:textId="77777777" w:rsidR="00A33F57" w:rsidRDefault="00A33F57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จ่ายค่าตอบแทน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จพ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ง.ชันสูตรพลิกศพ</w:t>
            </w:r>
          </w:p>
        </w:tc>
        <w:tc>
          <w:tcPr>
            <w:tcW w:w="903" w:type="dxa"/>
          </w:tcPr>
          <w:p w14:paraId="3E2725F1" w14:textId="77777777" w:rsidR="00A33F57" w:rsidRDefault="00A33F57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8,400</w:t>
            </w:r>
            <w:r w:rsidR="00466DDF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7EE772A7" w14:textId="77777777" w:rsidR="00A33F57" w:rsidRPr="006D4A5B" w:rsidRDefault="00A33F57" w:rsidP="001218A2">
            <w:r w:rsidRPr="006D4A5B">
              <w:t xml:space="preserve">  -</w:t>
            </w:r>
          </w:p>
        </w:tc>
        <w:tc>
          <w:tcPr>
            <w:tcW w:w="1082" w:type="dxa"/>
          </w:tcPr>
          <w:p w14:paraId="10266449" w14:textId="77777777" w:rsidR="00A33F57" w:rsidRPr="006D4A5B" w:rsidRDefault="00A33F57" w:rsidP="001218A2">
            <w:r w:rsidRPr="006D4A5B">
              <w:t xml:space="preserve">  -</w:t>
            </w:r>
          </w:p>
        </w:tc>
        <w:tc>
          <w:tcPr>
            <w:tcW w:w="845" w:type="dxa"/>
          </w:tcPr>
          <w:p w14:paraId="2BE2027D" w14:textId="77777777" w:rsidR="00A33F57" w:rsidRPr="006D4A5B" w:rsidRDefault="00A33F57" w:rsidP="001218A2">
            <w:r w:rsidRPr="006D4A5B">
              <w:t xml:space="preserve">  -</w:t>
            </w:r>
          </w:p>
        </w:tc>
        <w:tc>
          <w:tcPr>
            <w:tcW w:w="852" w:type="dxa"/>
          </w:tcPr>
          <w:p w14:paraId="18863135" w14:textId="77777777" w:rsidR="00A33F57" w:rsidRPr="006D4A5B" w:rsidRDefault="00A33F57" w:rsidP="001218A2">
            <w:r w:rsidRPr="006D4A5B">
              <w:t xml:space="preserve">  -</w:t>
            </w:r>
          </w:p>
        </w:tc>
        <w:tc>
          <w:tcPr>
            <w:tcW w:w="1222" w:type="dxa"/>
          </w:tcPr>
          <w:p w14:paraId="6F1A6FC7" w14:textId="77777777" w:rsidR="00A33F57" w:rsidRPr="00A33F57" w:rsidRDefault="00A33F57" w:rsidP="001218A2">
            <w:pPr>
              <w:rPr>
                <w:rFonts w:asciiTheme="majorBidi" w:hAnsiTheme="majorBidi" w:cstheme="majorBidi"/>
              </w:rPr>
            </w:pPr>
            <w:r w:rsidRPr="00A33F57">
              <w:rPr>
                <w:rFonts w:asciiTheme="majorBidi" w:hAnsiTheme="majorBidi" w:cstheme="majorBidi"/>
                <w:cs/>
              </w:rPr>
              <w:t>ต.ค.</w:t>
            </w:r>
            <w:r w:rsidRPr="00A33F57">
              <w:rPr>
                <w:rFonts w:asciiTheme="majorBidi" w:hAnsiTheme="majorBidi" w:cstheme="majorBidi"/>
              </w:rPr>
              <w:t>67-</w:t>
            </w:r>
            <w:r w:rsidRPr="00A33F57">
              <w:rPr>
                <w:rFonts w:asciiTheme="majorBidi" w:hAnsiTheme="majorBidi" w:cstheme="majorBidi"/>
                <w:cs/>
              </w:rPr>
              <w:t>ก.ย.</w:t>
            </w:r>
            <w:r w:rsidRPr="00A33F57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3794" w:type="dxa"/>
          </w:tcPr>
          <w:p w14:paraId="643F27F7" w14:textId="77777777" w:rsidR="00A33F57" w:rsidRDefault="00A33F57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เจ้าหน้าที่ได้รับค่าตอบแทน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จพ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ง.ชันสูตรพลิกศพ</w:t>
            </w:r>
          </w:p>
          <w:p w14:paraId="65ED268A" w14:textId="77777777" w:rsidR="00A33F57" w:rsidRDefault="00A33F57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31C" w:rsidRPr="002A1FD2" w14:paraId="5DE3CC64" w14:textId="77777777" w:rsidTr="006E6DBA">
        <w:trPr>
          <w:gridAfter w:val="4"/>
          <w:wAfter w:w="12754" w:type="dxa"/>
          <w:trHeight w:val="459"/>
        </w:trPr>
        <w:tc>
          <w:tcPr>
            <w:tcW w:w="558" w:type="dxa"/>
            <w:vMerge/>
          </w:tcPr>
          <w:p w14:paraId="693785C5" w14:textId="77777777" w:rsidR="00A6031C" w:rsidRPr="002A1FD2" w:rsidRDefault="00A6031C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901" w:type="dxa"/>
          </w:tcPr>
          <w:p w14:paraId="1213C790" w14:textId="77777777" w:rsidR="00A6031C" w:rsidRDefault="00A6031C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ค่าใช้จ่ายส่งหมายเรียกพยาน</w:t>
            </w:r>
          </w:p>
        </w:tc>
        <w:tc>
          <w:tcPr>
            <w:tcW w:w="3314" w:type="dxa"/>
          </w:tcPr>
          <w:p w14:paraId="1BDB8F7E" w14:textId="77777777" w:rsidR="00A6031C" w:rsidRDefault="00A6031C" w:rsidP="00754D28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จ่ายค่าตอบแทนค่าใช้จ่ายส่งหมายเรียกพยาน</w:t>
            </w:r>
          </w:p>
        </w:tc>
        <w:tc>
          <w:tcPr>
            <w:tcW w:w="903" w:type="dxa"/>
          </w:tcPr>
          <w:p w14:paraId="511CA6BF" w14:textId="77777777" w:rsidR="00A6031C" w:rsidRDefault="00A6031C" w:rsidP="001218A2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400</w:t>
            </w:r>
            <w:r w:rsidR="00466DDF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5335BC49" w14:textId="77777777" w:rsidR="00A6031C" w:rsidRPr="00211397" w:rsidRDefault="00A6031C" w:rsidP="001218A2">
            <w:r w:rsidRPr="00211397">
              <w:t xml:space="preserve">  -</w:t>
            </w:r>
          </w:p>
        </w:tc>
        <w:tc>
          <w:tcPr>
            <w:tcW w:w="1082" w:type="dxa"/>
          </w:tcPr>
          <w:p w14:paraId="4F8520A0" w14:textId="77777777" w:rsidR="00A6031C" w:rsidRPr="00211397" w:rsidRDefault="00A6031C" w:rsidP="001218A2">
            <w:r w:rsidRPr="00211397">
              <w:t xml:space="preserve">  -</w:t>
            </w:r>
          </w:p>
        </w:tc>
        <w:tc>
          <w:tcPr>
            <w:tcW w:w="845" w:type="dxa"/>
          </w:tcPr>
          <w:p w14:paraId="41416760" w14:textId="77777777" w:rsidR="00A6031C" w:rsidRPr="00211397" w:rsidRDefault="00A6031C" w:rsidP="001218A2">
            <w:r w:rsidRPr="00211397">
              <w:t xml:space="preserve">  -</w:t>
            </w:r>
          </w:p>
        </w:tc>
        <w:tc>
          <w:tcPr>
            <w:tcW w:w="852" w:type="dxa"/>
          </w:tcPr>
          <w:p w14:paraId="0527B222" w14:textId="77777777" w:rsidR="00A6031C" w:rsidRPr="00211397" w:rsidRDefault="00A6031C" w:rsidP="001218A2">
            <w:r w:rsidRPr="00211397">
              <w:t xml:space="preserve">  -</w:t>
            </w:r>
          </w:p>
        </w:tc>
        <w:tc>
          <w:tcPr>
            <w:tcW w:w="1222" w:type="dxa"/>
          </w:tcPr>
          <w:p w14:paraId="5EE9772D" w14:textId="77777777" w:rsidR="00A6031C" w:rsidRPr="00A6031C" w:rsidRDefault="00A6031C" w:rsidP="001218A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31C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A6031C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Pr="00A6031C">
              <w:rPr>
                <w:rFonts w:asciiTheme="majorBidi" w:hAnsiTheme="majorBidi" w:cstheme="majorBidi"/>
                <w:sz w:val="24"/>
                <w:szCs w:val="24"/>
                <w:cs/>
              </w:rPr>
              <w:t>ก.ย.</w:t>
            </w:r>
            <w:r w:rsidRPr="00A6031C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3794" w:type="dxa"/>
          </w:tcPr>
          <w:p w14:paraId="3D8DD55C" w14:textId="77777777" w:rsidR="00A6031C" w:rsidRDefault="00A6031C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Angsana New" w:hint="cs"/>
                <w:sz w:val="24"/>
                <w:szCs w:val="24"/>
                <w:cs/>
              </w:rPr>
              <w:t>เจ้าหน้าที่</w:t>
            </w:r>
            <w:r w:rsidRPr="00A6031C">
              <w:rPr>
                <w:rFonts w:asciiTheme="majorBidi" w:hAnsiTheme="majorBidi" w:cs="Angsana New"/>
                <w:sz w:val="24"/>
                <w:szCs w:val="24"/>
                <w:cs/>
              </w:rPr>
              <w:t>ค่าตอบแทนค่าใช้จ่ายส่งหมายเรียกพยาน</w:t>
            </w:r>
          </w:p>
          <w:p w14:paraId="053F065D" w14:textId="77777777" w:rsidR="00A6031C" w:rsidRDefault="00A6031C" w:rsidP="001218A2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724F16C" w14:textId="77777777" w:rsidR="00A6031C" w:rsidRDefault="00101223" w:rsidP="00D47899">
      <w:pPr>
        <w:spacing w:line="14" w:lineRule="atLeas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</w:t>
      </w:r>
      <w:r w:rsidR="00E71EFB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</w:p>
    <w:tbl>
      <w:tblPr>
        <w:tblStyle w:val="a4"/>
        <w:tblpPr w:leftFromText="180" w:rightFromText="180" w:vertAnchor="text" w:horzAnchor="margin" w:tblpY="155"/>
        <w:tblW w:w="29305" w:type="dxa"/>
        <w:tblLook w:val="04A0" w:firstRow="1" w:lastRow="0" w:firstColumn="1" w:lastColumn="0" w:noHBand="0" w:noVBand="1"/>
      </w:tblPr>
      <w:tblGrid>
        <w:gridCol w:w="558"/>
        <w:gridCol w:w="2901"/>
        <w:gridCol w:w="3314"/>
        <w:gridCol w:w="903"/>
        <w:gridCol w:w="1080"/>
        <w:gridCol w:w="1082"/>
        <w:gridCol w:w="845"/>
        <w:gridCol w:w="852"/>
        <w:gridCol w:w="1222"/>
        <w:gridCol w:w="3794"/>
        <w:gridCol w:w="2825"/>
        <w:gridCol w:w="3309"/>
        <w:gridCol w:w="3310"/>
        <w:gridCol w:w="3310"/>
      </w:tblGrid>
      <w:tr w:rsidR="00ED5710" w:rsidRPr="002A1FD2" w14:paraId="00D2870E" w14:textId="77777777" w:rsidTr="00ED5710">
        <w:trPr>
          <w:gridAfter w:val="4"/>
          <w:wAfter w:w="12754" w:type="dxa"/>
          <w:trHeight w:val="450"/>
        </w:trPr>
        <w:tc>
          <w:tcPr>
            <w:tcW w:w="558" w:type="dxa"/>
            <w:vMerge w:val="restart"/>
          </w:tcPr>
          <w:p w14:paraId="2F4E6E96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EF54CBA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ที่</w:t>
            </w:r>
          </w:p>
        </w:tc>
        <w:tc>
          <w:tcPr>
            <w:tcW w:w="2901" w:type="dxa"/>
            <w:vMerge w:val="restart"/>
          </w:tcPr>
          <w:p w14:paraId="538D6C69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384E743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3314" w:type="dxa"/>
            <w:vMerge w:val="restart"/>
          </w:tcPr>
          <w:p w14:paraId="4CA8DD7D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45F0D6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เป้าหมาย-วิธีการดำเนินการ</w:t>
            </w:r>
          </w:p>
        </w:tc>
        <w:tc>
          <w:tcPr>
            <w:tcW w:w="4762" w:type="dxa"/>
            <w:gridSpan w:val="5"/>
          </w:tcPr>
          <w:p w14:paraId="6734EED9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งบประมาณ / แหล่งที่จัดสรร / สนับสนุน</w:t>
            </w:r>
          </w:p>
        </w:tc>
        <w:tc>
          <w:tcPr>
            <w:tcW w:w="1222" w:type="dxa"/>
            <w:vMerge w:val="restart"/>
          </w:tcPr>
          <w:p w14:paraId="74BBE201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ระยะเวลาดำเนินการ</w:t>
            </w:r>
          </w:p>
        </w:tc>
        <w:tc>
          <w:tcPr>
            <w:tcW w:w="3794" w:type="dxa"/>
            <w:vMerge w:val="restart"/>
          </w:tcPr>
          <w:p w14:paraId="66DA4522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9B2475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ผลที่คาดว่าจะได้รับ</w:t>
            </w:r>
          </w:p>
        </w:tc>
      </w:tr>
      <w:tr w:rsidR="00ED5710" w:rsidRPr="002A1FD2" w14:paraId="372AFF77" w14:textId="77777777" w:rsidTr="00ED5710">
        <w:trPr>
          <w:gridAfter w:val="4"/>
          <w:wAfter w:w="12754" w:type="dxa"/>
          <w:trHeight w:val="405"/>
        </w:trPr>
        <w:tc>
          <w:tcPr>
            <w:tcW w:w="558" w:type="dxa"/>
            <w:vMerge/>
          </w:tcPr>
          <w:p w14:paraId="2793E2CE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901" w:type="dxa"/>
            <w:vMerge/>
          </w:tcPr>
          <w:p w14:paraId="6F70AD96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3314" w:type="dxa"/>
            <w:vMerge/>
          </w:tcPr>
          <w:p w14:paraId="50C03409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903" w:type="dxa"/>
          </w:tcPr>
          <w:p w14:paraId="78992C16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สตช.</w:t>
            </w:r>
          </w:p>
        </w:tc>
        <w:tc>
          <w:tcPr>
            <w:tcW w:w="1080" w:type="dxa"/>
          </w:tcPr>
          <w:p w14:paraId="273D3AA2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หน่วยงานภาครัฐ</w:t>
            </w:r>
          </w:p>
        </w:tc>
        <w:tc>
          <w:tcPr>
            <w:tcW w:w="1082" w:type="dxa"/>
          </w:tcPr>
          <w:p w14:paraId="72FF2F64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ภาคประชาชน</w:t>
            </w:r>
          </w:p>
        </w:tc>
        <w:tc>
          <w:tcPr>
            <w:tcW w:w="845" w:type="dxa"/>
          </w:tcPr>
          <w:p w14:paraId="42CA07AA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อปท.</w:t>
            </w:r>
          </w:p>
        </w:tc>
        <w:tc>
          <w:tcPr>
            <w:tcW w:w="852" w:type="dxa"/>
          </w:tcPr>
          <w:p w14:paraId="5B94D3CE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อื่นๆ</w:t>
            </w:r>
          </w:p>
        </w:tc>
        <w:tc>
          <w:tcPr>
            <w:tcW w:w="1222" w:type="dxa"/>
            <w:vMerge/>
          </w:tcPr>
          <w:p w14:paraId="778E77E0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14:paraId="2F99B7C0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D5710" w:rsidRPr="002A1FD2" w14:paraId="27558743" w14:textId="77777777" w:rsidTr="00ED5710">
        <w:trPr>
          <w:gridAfter w:val="4"/>
          <w:wAfter w:w="12754" w:type="dxa"/>
          <w:trHeight w:val="480"/>
        </w:trPr>
        <w:tc>
          <w:tcPr>
            <w:tcW w:w="558" w:type="dxa"/>
          </w:tcPr>
          <w:p w14:paraId="07975359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2.</w:t>
            </w:r>
          </w:p>
        </w:tc>
        <w:tc>
          <w:tcPr>
            <w:tcW w:w="2901" w:type="dxa"/>
          </w:tcPr>
          <w:p w14:paraId="53652C03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ค่าตอบแทนสำนวนคดีอาญา</w:t>
            </w:r>
          </w:p>
        </w:tc>
        <w:tc>
          <w:tcPr>
            <w:tcW w:w="3314" w:type="dxa"/>
          </w:tcPr>
          <w:p w14:paraId="6B564F25" w14:textId="77777777" w:rsidR="00ED5710" w:rsidRPr="007257DB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จ่ายค่าตอบแทนสำนวนคดีอาญา</w:t>
            </w:r>
          </w:p>
        </w:tc>
        <w:tc>
          <w:tcPr>
            <w:tcW w:w="903" w:type="dxa"/>
          </w:tcPr>
          <w:p w14:paraId="69273966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3,000</w:t>
            </w:r>
            <w:r w:rsidR="00466DDF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20D1DABE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082" w:type="dxa"/>
          </w:tcPr>
          <w:p w14:paraId="2DC178F3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45" w:type="dxa"/>
          </w:tcPr>
          <w:p w14:paraId="7249D884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14:paraId="160442C8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22" w:type="dxa"/>
          </w:tcPr>
          <w:p w14:paraId="3C82ABD4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7C06AE31" w14:textId="77777777" w:rsidR="00ED5710" w:rsidRPr="002A1FD2" w:rsidRDefault="00ED5710" w:rsidP="00ED57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เจ้าหน้าที่ได้รับเงินค่าตอบแทนสำนวนคดีอาญา</w:t>
            </w:r>
          </w:p>
        </w:tc>
      </w:tr>
      <w:tr w:rsidR="00ED5710" w:rsidRPr="002A1FD2" w14:paraId="5518A3EA" w14:textId="77777777" w:rsidTr="00ED5710">
        <w:trPr>
          <w:gridAfter w:val="4"/>
          <w:wAfter w:w="12754" w:type="dxa"/>
          <w:trHeight w:val="491"/>
        </w:trPr>
        <w:tc>
          <w:tcPr>
            <w:tcW w:w="558" w:type="dxa"/>
          </w:tcPr>
          <w:p w14:paraId="1732D9C1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3.</w:t>
            </w:r>
          </w:p>
          <w:p w14:paraId="14D86E5F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E0F0143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โครงการปฏิรูประบบงานตำรวจ งานสอบสวน ค่าวัสดุสำนักงานในการทำสำนวนของพนักงานสอบสวน</w:t>
            </w:r>
          </w:p>
        </w:tc>
        <w:tc>
          <w:tcPr>
            <w:tcW w:w="3314" w:type="dxa"/>
          </w:tcPr>
          <w:p w14:paraId="30B03D82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ใช้จ่ายอื่นๆ ค่าสาธารณูปโภค</w:t>
            </w:r>
          </w:p>
        </w:tc>
        <w:tc>
          <w:tcPr>
            <w:tcW w:w="903" w:type="dxa"/>
          </w:tcPr>
          <w:p w14:paraId="743479B8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9,400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1C2E6B5A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082" w:type="dxa"/>
          </w:tcPr>
          <w:p w14:paraId="3BD91790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45" w:type="dxa"/>
          </w:tcPr>
          <w:p w14:paraId="1269CE2D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852" w:type="dxa"/>
          </w:tcPr>
          <w:p w14:paraId="0017462E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-</w:t>
            </w:r>
          </w:p>
        </w:tc>
        <w:tc>
          <w:tcPr>
            <w:tcW w:w="1222" w:type="dxa"/>
          </w:tcPr>
          <w:p w14:paraId="17EBFE2C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53829EF3" w14:textId="77777777" w:rsidR="00ED5710" w:rsidRPr="002A1FD2" w:rsidRDefault="00ED5710" w:rsidP="00ED57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พนักงานสอบสวนมีวัสดุสำนักงานในการทำสำนวน/อำนวยความยุติธรรม</w:t>
            </w:r>
          </w:p>
        </w:tc>
      </w:tr>
      <w:tr w:rsidR="00ED5710" w:rsidRPr="002A1FD2" w14:paraId="17CD246E" w14:textId="77777777" w:rsidTr="00ED5710">
        <w:trPr>
          <w:gridAfter w:val="4"/>
          <w:wAfter w:w="12754" w:type="dxa"/>
        </w:trPr>
        <w:tc>
          <w:tcPr>
            <w:tcW w:w="16551" w:type="dxa"/>
            <w:gridSpan w:val="10"/>
          </w:tcPr>
          <w:p w14:paraId="2D553541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                                                                       </w:t>
            </w:r>
          </w:p>
          <w:p w14:paraId="38E8D202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</w:t>
            </w:r>
            <w:r w:rsidRPr="00ED5710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โครงการชุมชนสัมพันธ์และการมีส่วนร่วมของประชาชนในการป้องกันปราบปรามอาชญากรรม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D5710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(ชมส.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)</w:t>
            </w:r>
          </w:p>
          <w:p w14:paraId="56CD76EF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ED5710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ปีงบประมาณ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พ.ศ.</w:t>
            </w:r>
            <w:r w:rsidRPr="00ED5710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2568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(</w:t>
            </w:r>
            <w:r w:rsidRPr="00ED5710"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 xml:space="preserve"> ครั้งที่ 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cs/>
              </w:rPr>
              <w:t>)</w:t>
            </w:r>
          </w:p>
          <w:p w14:paraId="2358915B" w14:textId="77777777" w:rsidR="00ED5710" w:rsidRPr="00ED5710" w:rsidRDefault="00ED5710" w:rsidP="00ED5710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</w:p>
        </w:tc>
      </w:tr>
      <w:tr w:rsidR="00ED5710" w:rsidRPr="002A1FD2" w14:paraId="1F576745" w14:textId="77777777" w:rsidTr="00ED5710">
        <w:trPr>
          <w:gridAfter w:val="4"/>
          <w:wAfter w:w="12754" w:type="dxa"/>
        </w:trPr>
        <w:tc>
          <w:tcPr>
            <w:tcW w:w="558" w:type="dxa"/>
            <w:vMerge w:val="restart"/>
          </w:tcPr>
          <w:p w14:paraId="33FB57AB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4.</w:t>
            </w:r>
          </w:p>
          <w:p w14:paraId="4C5F0E71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B9DE4A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91A388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3B92EA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7FF440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C9FB89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6EC3B120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ค่าเบี้ยเลี้ยงชุดปฏิบัติการ</w:t>
            </w:r>
          </w:p>
          <w:p w14:paraId="646F0A37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4" w:type="dxa"/>
          </w:tcPr>
          <w:p w14:paraId="12E7C7E9" w14:textId="77777777" w:rsidR="00ED5710" w:rsidRPr="001218A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เพื่อเป็นค่าตอบแทนชุดปฏิบัติการ</w:t>
            </w:r>
          </w:p>
        </w:tc>
        <w:tc>
          <w:tcPr>
            <w:tcW w:w="903" w:type="dxa"/>
          </w:tcPr>
          <w:p w14:paraId="60ECE6A5" w14:textId="77777777" w:rsidR="00ED5710" w:rsidRPr="001218A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34,000</w:t>
            </w:r>
            <w:r w:rsidR="00466DDF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7B594033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1082" w:type="dxa"/>
          </w:tcPr>
          <w:p w14:paraId="2A00D2D3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45" w:type="dxa"/>
          </w:tcPr>
          <w:p w14:paraId="7CA4AA83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52" w:type="dxa"/>
          </w:tcPr>
          <w:p w14:paraId="542E56D4" w14:textId="77777777" w:rsidR="00ED5710" w:rsidRDefault="00ED5710" w:rsidP="00ED5710">
            <w:r w:rsidRPr="00B31526">
              <w:t>-</w:t>
            </w:r>
          </w:p>
        </w:tc>
        <w:tc>
          <w:tcPr>
            <w:tcW w:w="1222" w:type="dxa"/>
          </w:tcPr>
          <w:p w14:paraId="10C5EAF2" w14:textId="77777777" w:rsidR="00ED5710" w:rsidRDefault="00ED5710" w:rsidP="00ED5710"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ต.ค.6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7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-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มี</w:t>
            </w:r>
            <w:r w:rsidRPr="00DC1BF0">
              <w:rPr>
                <w:rFonts w:asciiTheme="majorBidi" w:hAnsiTheme="majorBidi" w:cstheme="majorBidi"/>
                <w:sz w:val="24"/>
                <w:szCs w:val="24"/>
                <w:cs/>
              </w:rPr>
              <w:t>.ค.6</w:t>
            </w:r>
            <w:r w:rsidRPr="00DC1BF0">
              <w:rPr>
                <w:rFonts w:asciiTheme="majorBidi" w:hAnsiTheme="majorBidi" w:cstheme="majorBidi" w:hint="cs"/>
                <w:sz w:val="24"/>
                <w:szCs w:val="24"/>
                <w:cs/>
              </w:rPr>
              <w:t>8</w:t>
            </w:r>
          </w:p>
        </w:tc>
        <w:tc>
          <w:tcPr>
            <w:tcW w:w="3794" w:type="dxa"/>
          </w:tcPr>
          <w:p w14:paraId="13D2F6EC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สร้างการมีส่วนร่วมของประชาชนในการป้องกันอาชญากรรม</w:t>
            </w:r>
          </w:p>
        </w:tc>
      </w:tr>
      <w:tr w:rsidR="00ED5710" w:rsidRPr="002A1FD2" w14:paraId="647B3587" w14:textId="77777777" w:rsidTr="00ED5710">
        <w:trPr>
          <w:gridAfter w:val="4"/>
          <w:wAfter w:w="12754" w:type="dxa"/>
        </w:trPr>
        <w:tc>
          <w:tcPr>
            <w:tcW w:w="558" w:type="dxa"/>
            <w:vMerge/>
          </w:tcPr>
          <w:p w14:paraId="772189FF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5CB7E3DC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ค่าน้ำมันเชื้อเพลิง</w:t>
            </w:r>
          </w:p>
          <w:p w14:paraId="15AD623D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4" w:type="dxa"/>
          </w:tcPr>
          <w:p w14:paraId="379E868B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เพื่อเป็นค่าเชื้อเพลิงชุดปฏิบัติการ</w:t>
            </w:r>
          </w:p>
        </w:tc>
        <w:tc>
          <w:tcPr>
            <w:tcW w:w="903" w:type="dxa"/>
          </w:tcPr>
          <w:p w14:paraId="579C47CE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8,500</w:t>
            </w:r>
            <w:r w:rsidR="00FD7582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217B845A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1082" w:type="dxa"/>
          </w:tcPr>
          <w:p w14:paraId="1A91345C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45" w:type="dxa"/>
          </w:tcPr>
          <w:p w14:paraId="4F9261B9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52" w:type="dxa"/>
          </w:tcPr>
          <w:p w14:paraId="3DBBC7CE" w14:textId="77777777" w:rsidR="00ED5710" w:rsidRDefault="00ED5710" w:rsidP="00ED5710">
            <w:r w:rsidRPr="00B31526">
              <w:t>-</w:t>
            </w:r>
          </w:p>
        </w:tc>
        <w:tc>
          <w:tcPr>
            <w:tcW w:w="1222" w:type="dxa"/>
          </w:tcPr>
          <w:p w14:paraId="67ECFC41" w14:textId="77777777" w:rsidR="00ED5710" w:rsidRPr="003A7822" w:rsidRDefault="00ED5710" w:rsidP="00ED5710">
            <w:pPr>
              <w:rPr>
                <w:rFonts w:asciiTheme="majorBidi" w:hAnsiTheme="majorBidi" w:cstheme="majorBidi"/>
              </w:rPr>
            </w:pPr>
            <w:r w:rsidRPr="003A7822">
              <w:rPr>
                <w:rFonts w:asciiTheme="majorBidi" w:hAnsiTheme="majorBidi" w:cstheme="majorBidi"/>
                <w:cs/>
              </w:rPr>
              <w:t>ต.ค.</w:t>
            </w:r>
            <w:r w:rsidRPr="003A7822">
              <w:rPr>
                <w:rFonts w:asciiTheme="majorBidi" w:hAnsiTheme="majorBidi" w:cstheme="majorBidi"/>
              </w:rPr>
              <w:t>67-</w:t>
            </w:r>
            <w:r w:rsidRPr="003A7822">
              <w:rPr>
                <w:rFonts w:asciiTheme="majorBidi" w:hAnsiTheme="majorBidi" w:cstheme="majorBidi"/>
                <w:cs/>
              </w:rPr>
              <w:t>มี.ค.</w:t>
            </w:r>
            <w:r w:rsidRPr="003A7822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3794" w:type="dxa"/>
          </w:tcPr>
          <w:p w14:paraId="09964254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สร้างการมีส่วนร่วมของประชาชนในการป้องกันอาชญากรรม</w:t>
            </w:r>
          </w:p>
        </w:tc>
      </w:tr>
      <w:tr w:rsidR="00ED5710" w:rsidRPr="002A1FD2" w14:paraId="67442FBF" w14:textId="77777777" w:rsidTr="00ED5710">
        <w:trPr>
          <w:gridAfter w:val="4"/>
          <w:wAfter w:w="12754" w:type="dxa"/>
        </w:trPr>
        <w:tc>
          <w:tcPr>
            <w:tcW w:w="558" w:type="dxa"/>
            <w:vMerge/>
          </w:tcPr>
          <w:p w14:paraId="65C171E7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493BA068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ค่าตอบแทนอาสาตำรวจบ้าน</w:t>
            </w:r>
          </w:p>
          <w:p w14:paraId="0F85886E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3314" w:type="dxa"/>
          </w:tcPr>
          <w:p w14:paraId="10CFA4DA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เพื่อเป็นค่าอาสาตำรวจบ้าน</w:t>
            </w:r>
          </w:p>
        </w:tc>
        <w:tc>
          <w:tcPr>
            <w:tcW w:w="903" w:type="dxa"/>
          </w:tcPr>
          <w:p w14:paraId="08F3FE37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8,000</w:t>
            </w:r>
            <w:r w:rsidR="00FD7582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136C2E3E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1082" w:type="dxa"/>
          </w:tcPr>
          <w:p w14:paraId="3836C515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45" w:type="dxa"/>
          </w:tcPr>
          <w:p w14:paraId="28339830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52" w:type="dxa"/>
          </w:tcPr>
          <w:p w14:paraId="5E622FF2" w14:textId="77777777" w:rsidR="00ED5710" w:rsidRDefault="00ED5710" w:rsidP="00ED5710">
            <w:r w:rsidRPr="00B31526">
              <w:t>-</w:t>
            </w:r>
          </w:p>
        </w:tc>
        <w:tc>
          <w:tcPr>
            <w:tcW w:w="1222" w:type="dxa"/>
          </w:tcPr>
          <w:p w14:paraId="77D62DD4" w14:textId="77777777" w:rsidR="00ED5710" w:rsidRPr="003A7822" w:rsidRDefault="00ED5710" w:rsidP="00ED5710">
            <w:pPr>
              <w:rPr>
                <w:rFonts w:asciiTheme="majorBidi" w:hAnsiTheme="majorBidi" w:cstheme="majorBidi"/>
              </w:rPr>
            </w:pPr>
            <w:r w:rsidRPr="003A7822">
              <w:rPr>
                <w:rFonts w:asciiTheme="majorBidi" w:hAnsiTheme="majorBidi" w:cstheme="majorBidi"/>
                <w:cs/>
              </w:rPr>
              <w:t>ต.ค.</w:t>
            </w:r>
            <w:r w:rsidRPr="003A7822">
              <w:rPr>
                <w:rFonts w:asciiTheme="majorBidi" w:hAnsiTheme="majorBidi" w:cstheme="majorBidi"/>
              </w:rPr>
              <w:t>67-</w:t>
            </w:r>
            <w:r w:rsidRPr="003A7822">
              <w:rPr>
                <w:rFonts w:asciiTheme="majorBidi" w:hAnsiTheme="majorBidi" w:cstheme="majorBidi"/>
                <w:cs/>
              </w:rPr>
              <w:t>มี.ค.</w:t>
            </w:r>
            <w:r w:rsidRPr="003A7822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3794" w:type="dxa"/>
          </w:tcPr>
          <w:p w14:paraId="6EA912D4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อาสาตำรวจบ้านปฏิบัติงานร่วมกับเจ้าหน้าที่ตำรวจ</w:t>
            </w:r>
          </w:p>
        </w:tc>
      </w:tr>
      <w:tr w:rsidR="00ED5710" w:rsidRPr="002A1FD2" w14:paraId="6872FAE9" w14:textId="77777777" w:rsidTr="00ED5710">
        <w:trPr>
          <w:trHeight w:val="450"/>
        </w:trPr>
        <w:tc>
          <w:tcPr>
            <w:tcW w:w="558" w:type="dxa"/>
            <w:vMerge/>
          </w:tcPr>
          <w:p w14:paraId="3DE89F68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1" w:type="dxa"/>
          </w:tcPr>
          <w:p w14:paraId="20383DA3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ค่าเบี้ยประชุม กต.ตร.</w:t>
            </w:r>
          </w:p>
        </w:tc>
        <w:tc>
          <w:tcPr>
            <w:tcW w:w="3314" w:type="dxa"/>
          </w:tcPr>
          <w:p w14:paraId="28A15C6D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เพื่อเป็นค่าตอบแทนประชุม กต.ตร.</w:t>
            </w:r>
          </w:p>
        </w:tc>
        <w:tc>
          <w:tcPr>
            <w:tcW w:w="903" w:type="dxa"/>
          </w:tcPr>
          <w:p w14:paraId="51637CA4" w14:textId="77777777" w:rsidR="00ED5710" w:rsidRPr="003A782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8,000</w:t>
            </w:r>
            <w:r w:rsidR="00FD7582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1080" w:type="dxa"/>
          </w:tcPr>
          <w:p w14:paraId="70B17E82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1082" w:type="dxa"/>
          </w:tcPr>
          <w:p w14:paraId="644F46BF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45" w:type="dxa"/>
          </w:tcPr>
          <w:p w14:paraId="505A019A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52" w:type="dxa"/>
          </w:tcPr>
          <w:p w14:paraId="27FC4039" w14:textId="77777777" w:rsidR="00ED5710" w:rsidRDefault="00ED5710" w:rsidP="00ED5710">
            <w:r w:rsidRPr="00B31526">
              <w:t>-</w:t>
            </w:r>
          </w:p>
        </w:tc>
        <w:tc>
          <w:tcPr>
            <w:tcW w:w="1222" w:type="dxa"/>
          </w:tcPr>
          <w:p w14:paraId="133884EE" w14:textId="77777777" w:rsidR="00ED5710" w:rsidRPr="003A7822" w:rsidRDefault="00ED5710" w:rsidP="00ED5710">
            <w:pPr>
              <w:rPr>
                <w:rFonts w:asciiTheme="majorBidi" w:hAnsiTheme="majorBidi" w:cstheme="majorBidi"/>
              </w:rPr>
            </w:pPr>
            <w:r w:rsidRPr="003A7822">
              <w:rPr>
                <w:rFonts w:asciiTheme="majorBidi" w:hAnsiTheme="majorBidi" w:cstheme="majorBidi"/>
                <w:cs/>
              </w:rPr>
              <w:t>ต.ค.</w:t>
            </w:r>
            <w:r w:rsidRPr="003A7822">
              <w:rPr>
                <w:rFonts w:asciiTheme="majorBidi" w:hAnsiTheme="majorBidi" w:cstheme="majorBidi"/>
              </w:rPr>
              <w:t>67-</w:t>
            </w:r>
            <w:r w:rsidRPr="003A7822">
              <w:rPr>
                <w:rFonts w:asciiTheme="majorBidi" w:hAnsiTheme="majorBidi" w:cstheme="majorBidi"/>
                <w:cs/>
              </w:rPr>
              <w:t>มี.ค.</w:t>
            </w:r>
            <w:r w:rsidRPr="003A7822">
              <w:rPr>
                <w:rFonts w:asciiTheme="majorBidi" w:hAnsiTheme="majorBidi" w:cstheme="majorBidi"/>
              </w:rPr>
              <w:t>68</w:t>
            </w:r>
          </w:p>
        </w:tc>
        <w:tc>
          <w:tcPr>
            <w:tcW w:w="3794" w:type="dxa"/>
          </w:tcPr>
          <w:p w14:paraId="7A50571A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สร้างการมีส่วนร่วมในการปรับปรุงประสิทธิภาพการทำงานของตำรวจ</w:t>
            </w:r>
          </w:p>
        </w:tc>
        <w:tc>
          <w:tcPr>
            <w:tcW w:w="2825" w:type="dxa"/>
          </w:tcPr>
          <w:p w14:paraId="772A8CEF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09" w:type="dxa"/>
          </w:tcPr>
          <w:p w14:paraId="366D9CD8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10" w:type="dxa"/>
          </w:tcPr>
          <w:p w14:paraId="2626D33A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ต.ค.66-พ.ค.67</w:t>
            </w:r>
          </w:p>
        </w:tc>
        <w:tc>
          <w:tcPr>
            <w:tcW w:w="3310" w:type="dxa"/>
          </w:tcPr>
          <w:p w14:paraId="3A8219DC" w14:textId="77777777" w:rsidR="00ED5710" w:rsidRPr="002A1FD2" w:rsidRDefault="00ED5710" w:rsidP="00ED5710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-ปัญหายาเสพติดเบาบาง</w:t>
            </w:r>
          </w:p>
          <w:p w14:paraId="2C26D2D5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A1FD2">
              <w:rPr>
                <w:rFonts w:asciiTheme="majorBidi" w:hAnsiTheme="majorBidi" w:cstheme="majorBidi"/>
                <w:sz w:val="24"/>
                <w:szCs w:val="24"/>
                <w:cs/>
              </w:rPr>
              <w:t>-ผู้เสพ ผู้ค้า ยาเสพติด ลดลง</w:t>
            </w:r>
          </w:p>
        </w:tc>
      </w:tr>
      <w:tr w:rsidR="00ED5710" w:rsidRPr="002A1FD2" w14:paraId="612F8B87" w14:textId="77777777" w:rsidTr="00ED5710">
        <w:trPr>
          <w:gridAfter w:val="4"/>
          <w:wAfter w:w="12754" w:type="dxa"/>
          <w:trHeight w:val="569"/>
        </w:trPr>
        <w:tc>
          <w:tcPr>
            <w:tcW w:w="558" w:type="dxa"/>
          </w:tcPr>
          <w:p w14:paraId="1E10AC11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5.</w:t>
            </w:r>
          </w:p>
        </w:tc>
        <w:tc>
          <w:tcPr>
            <w:tcW w:w="2901" w:type="dxa"/>
          </w:tcPr>
          <w:p w14:paraId="00A5BF7A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โครงการดำเนินงานตำบลยั่งยืนเพื่อแก้ปัญหายาเสพติดแบบครบวงจรตามยุทธศาสตร์ชาติ</w:t>
            </w:r>
          </w:p>
        </w:tc>
        <w:tc>
          <w:tcPr>
            <w:tcW w:w="3314" w:type="dxa"/>
          </w:tcPr>
          <w:p w14:paraId="71AF60BE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เพื่อแก้ปัญหายาเสพติดแบบครบวงจรตามยุทธศาสตร์ชาติ</w:t>
            </w:r>
          </w:p>
        </w:tc>
        <w:tc>
          <w:tcPr>
            <w:tcW w:w="903" w:type="dxa"/>
          </w:tcPr>
          <w:p w14:paraId="701F466B" w14:textId="77777777" w:rsidR="00ED5710" w:rsidRPr="002A1FD2" w:rsidRDefault="00B50A4C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78,000</w:t>
            </w:r>
            <w:r w:rsidR="00FD7582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7ADD63BD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1082" w:type="dxa"/>
          </w:tcPr>
          <w:p w14:paraId="1A484705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45" w:type="dxa"/>
          </w:tcPr>
          <w:p w14:paraId="61D939F2" w14:textId="77777777" w:rsidR="00ED5710" w:rsidRPr="00B31526" w:rsidRDefault="00ED5710" w:rsidP="00ED5710">
            <w:r w:rsidRPr="00B31526">
              <w:t>-</w:t>
            </w:r>
          </w:p>
        </w:tc>
        <w:tc>
          <w:tcPr>
            <w:tcW w:w="852" w:type="dxa"/>
          </w:tcPr>
          <w:p w14:paraId="6590DC6B" w14:textId="77777777" w:rsidR="00ED5710" w:rsidRDefault="00ED5710" w:rsidP="00ED5710">
            <w:r w:rsidRPr="00B31526">
              <w:t>-</w:t>
            </w:r>
          </w:p>
        </w:tc>
        <w:tc>
          <w:tcPr>
            <w:tcW w:w="1222" w:type="dxa"/>
          </w:tcPr>
          <w:p w14:paraId="0164D71B" w14:textId="77777777" w:rsidR="00ED5710" w:rsidRPr="003A7822" w:rsidRDefault="00ED5710" w:rsidP="00ED5710">
            <w:pPr>
              <w:rPr>
                <w:rFonts w:asciiTheme="majorBidi" w:hAnsiTheme="majorBidi" w:cstheme="majorBidi"/>
              </w:rPr>
            </w:pPr>
            <w:r w:rsidRPr="003A7822">
              <w:rPr>
                <w:rFonts w:asciiTheme="majorBidi" w:hAnsiTheme="majorBidi" w:cstheme="majorBidi"/>
                <w:cs/>
              </w:rPr>
              <w:t>มี.ค.-ส.ค.68</w:t>
            </w:r>
          </w:p>
        </w:tc>
        <w:tc>
          <w:tcPr>
            <w:tcW w:w="3794" w:type="dxa"/>
          </w:tcPr>
          <w:p w14:paraId="149CDF4F" w14:textId="77777777" w:rsidR="00ED5710" w:rsidRPr="002A1FD2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สร้างการมีส่วนร่วมของประชาชนในการแก้ไขปัญหายาเสพติด</w:t>
            </w:r>
          </w:p>
        </w:tc>
      </w:tr>
      <w:tr w:rsidR="00ED5710" w:rsidRPr="002A1FD2" w14:paraId="78D412C7" w14:textId="77777777" w:rsidTr="00ED5710">
        <w:trPr>
          <w:gridAfter w:val="4"/>
          <w:wAfter w:w="12754" w:type="dxa"/>
          <w:trHeight w:val="480"/>
        </w:trPr>
        <w:tc>
          <w:tcPr>
            <w:tcW w:w="558" w:type="dxa"/>
          </w:tcPr>
          <w:p w14:paraId="7808975D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6.</w:t>
            </w:r>
          </w:p>
        </w:tc>
        <w:tc>
          <w:tcPr>
            <w:tcW w:w="2901" w:type="dxa"/>
          </w:tcPr>
          <w:p w14:paraId="7CA3C0B8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โครงการสลายเครือข่ายผู้มีอิทธิพลและกลุ่มชาติพันธุ์ที่เกี่ยวข้องกับยาเสพติด ปีงบประมาณ พ.ศ.2568</w:t>
            </w:r>
          </w:p>
        </w:tc>
        <w:tc>
          <w:tcPr>
            <w:tcW w:w="3314" w:type="dxa"/>
          </w:tcPr>
          <w:p w14:paraId="31254F73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เพื่อสลายผู้มีอิทธิพลและกลุ่มชาติพันธุ์ที่เกี่ยวข้องกับยาเสพติด</w:t>
            </w:r>
          </w:p>
        </w:tc>
        <w:tc>
          <w:tcPr>
            <w:tcW w:w="903" w:type="dxa"/>
          </w:tcPr>
          <w:p w14:paraId="7F65CB4F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15,600</w:t>
            </w:r>
            <w:r w:rsidR="00FD7582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7F35A269" w14:textId="77777777" w:rsidR="00ED5710" w:rsidRPr="00B31526" w:rsidRDefault="00ED5710" w:rsidP="00ED5710">
            <w:r>
              <w:rPr>
                <w:rFonts w:hint="cs"/>
                <w:cs/>
              </w:rPr>
              <w:t xml:space="preserve">  -</w:t>
            </w:r>
          </w:p>
        </w:tc>
        <w:tc>
          <w:tcPr>
            <w:tcW w:w="1082" w:type="dxa"/>
          </w:tcPr>
          <w:p w14:paraId="47A49B24" w14:textId="77777777" w:rsidR="00ED5710" w:rsidRPr="00B31526" w:rsidRDefault="00ED5710" w:rsidP="00ED5710">
            <w:r>
              <w:rPr>
                <w:rFonts w:hint="cs"/>
                <w:cs/>
              </w:rPr>
              <w:t xml:space="preserve">  -</w:t>
            </w:r>
          </w:p>
        </w:tc>
        <w:tc>
          <w:tcPr>
            <w:tcW w:w="845" w:type="dxa"/>
          </w:tcPr>
          <w:p w14:paraId="10E09DCE" w14:textId="77777777" w:rsidR="00ED5710" w:rsidRPr="00B31526" w:rsidRDefault="00ED5710" w:rsidP="00ED5710">
            <w:r>
              <w:rPr>
                <w:rFonts w:hint="cs"/>
                <w:cs/>
              </w:rPr>
              <w:t xml:space="preserve">  -</w:t>
            </w:r>
          </w:p>
        </w:tc>
        <w:tc>
          <w:tcPr>
            <w:tcW w:w="852" w:type="dxa"/>
          </w:tcPr>
          <w:p w14:paraId="1412A6A1" w14:textId="77777777" w:rsidR="00ED5710" w:rsidRPr="00B31526" w:rsidRDefault="00ED5710" w:rsidP="00ED5710">
            <w:r>
              <w:rPr>
                <w:rFonts w:hint="cs"/>
                <w:cs/>
              </w:rPr>
              <w:t xml:space="preserve">  -</w:t>
            </w:r>
          </w:p>
        </w:tc>
        <w:tc>
          <w:tcPr>
            <w:tcW w:w="1222" w:type="dxa"/>
          </w:tcPr>
          <w:p w14:paraId="2A8F2A35" w14:textId="77777777" w:rsidR="00ED5710" w:rsidRPr="00DC1BF0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A6031C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A6031C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Pr="00A6031C">
              <w:rPr>
                <w:rFonts w:asciiTheme="majorBidi" w:hAnsiTheme="majorBidi" w:cstheme="majorBidi"/>
                <w:sz w:val="24"/>
                <w:szCs w:val="24"/>
                <w:cs/>
              </w:rPr>
              <w:t>ก.ย.</w:t>
            </w:r>
            <w:r w:rsidRPr="00A6031C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3794" w:type="dxa"/>
          </w:tcPr>
          <w:p w14:paraId="5153042D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เพื่อป้องกันและปราบปรามยาเสพติดและผู้เกี่ยวข้องกับยาเสพติด</w:t>
            </w:r>
          </w:p>
        </w:tc>
      </w:tr>
      <w:tr w:rsidR="00ED5710" w:rsidRPr="002A1FD2" w14:paraId="57E3A46B" w14:textId="77777777" w:rsidTr="00ED5710">
        <w:trPr>
          <w:gridAfter w:val="4"/>
          <w:wAfter w:w="12754" w:type="dxa"/>
          <w:trHeight w:val="618"/>
        </w:trPr>
        <w:tc>
          <w:tcPr>
            <w:tcW w:w="558" w:type="dxa"/>
          </w:tcPr>
          <w:p w14:paraId="7AE153BA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7.</w:t>
            </w:r>
          </w:p>
        </w:tc>
        <w:tc>
          <w:tcPr>
            <w:tcW w:w="2901" w:type="dxa"/>
          </w:tcPr>
          <w:p w14:paraId="3155F517" w14:textId="77777777" w:rsidR="00ED5710" w:rsidRPr="004002BC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โครงการบริหารจัดการสกัดกั้นยาเสพติดพื้นที่ชายแดนและที่พักคอย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Heart Land</w:t>
            </w:r>
          </w:p>
        </w:tc>
        <w:tc>
          <w:tcPr>
            <w:tcW w:w="3314" w:type="dxa"/>
          </w:tcPr>
          <w:p w14:paraId="49A84A32" w14:textId="77777777" w:rsidR="00ED5710" w:rsidRPr="004002BC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เพื่อเป็นค่าตอบแทนชุดสกัดกั้นยาเสพติดพื้นที่ชายแดนและที่พักคอย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Heart Land</w:t>
            </w:r>
          </w:p>
        </w:tc>
        <w:tc>
          <w:tcPr>
            <w:tcW w:w="903" w:type="dxa"/>
          </w:tcPr>
          <w:p w14:paraId="58334E02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7,800</w:t>
            </w:r>
            <w:r w:rsidR="00FD7582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43448781" w14:textId="77777777" w:rsidR="00ED5710" w:rsidRPr="00C30444" w:rsidRDefault="00ED5710" w:rsidP="00ED5710">
            <w:r w:rsidRPr="00C30444">
              <w:t xml:space="preserve">  -</w:t>
            </w:r>
          </w:p>
        </w:tc>
        <w:tc>
          <w:tcPr>
            <w:tcW w:w="1082" w:type="dxa"/>
          </w:tcPr>
          <w:p w14:paraId="370F4578" w14:textId="77777777" w:rsidR="00ED5710" w:rsidRPr="00C30444" w:rsidRDefault="00ED5710" w:rsidP="00ED5710">
            <w:r w:rsidRPr="00C30444">
              <w:t xml:space="preserve">  -</w:t>
            </w:r>
          </w:p>
        </w:tc>
        <w:tc>
          <w:tcPr>
            <w:tcW w:w="845" w:type="dxa"/>
          </w:tcPr>
          <w:p w14:paraId="5FE8CBC2" w14:textId="77777777" w:rsidR="00ED5710" w:rsidRPr="00C30444" w:rsidRDefault="00ED5710" w:rsidP="00ED5710">
            <w:r w:rsidRPr="00C30444">
              <w:t xml:space="preserve">  -</w:t>
            </w:r>
          </w:p>
        </w:tc>
        <w:tc>
          <w:tcPr>
            <w:tcW w:w="852" w:type="dxa"/>
          </w:tcPr>
          <w:p w14:paraId="00DDB00A" w14:textId="77777777" w:rsidR="00ED5710" w:rsidRDefault="00ED5710" w:rsidP="00ED5710">
            <w:r w:rsidRPr="00C30444">
              <w:t xml:space="preserve">  -</w:t>
            </w:r>
          </w:p>
        </w:tc>
        <w:tc>
          <w:tcPr>
            <w:tcW w:w="1222" w:type="dxa"/>
          </w:tcPr>
          <w:p w14:paraId="53B72BF3" w14:textId="77777777" w:rsidR="00ED5710" w:rsidRPr="00DC1BF0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A6031C">
              <w:rPr>
                <w:rFonts w:asciiTheme="majorBidi" w:hAnsiTheme="majorBidi" w:cstheme="majorBidi"/>
                <w:sz w:val="24"/>
                <w:szCs w:val="24"/>
                <w:cs/>
              </w:rPr>
              <w:t>ต.ค.</w:t>
            </w:r>
            <w:r w:rsidRPr="00A6031C">
              <w:rPr>
                <w:rFonts w:asciiTheme="majorBidi" w:hAnsiTheme="majorBidi" w:cstheme="majorBidi"/>
                <w:sz w:val="24"/>
                <w:szCs w:val="24"/>
              </w:rPr>
              <w:t>67-</w:t>
            </w:r>
            <w:r w:rsidRPr="00A6031C">
              <w:rPr>
                <w:rFonts w:asciiTheme="majorBidi" w:hAnsiTheme="majorBidi" w:cstheme="majorBidi"/>
                <w:sz w:val="24"/>
                <w:szCs w:val="24"/>
                <w:cs/>
              </w:rPr>
              <w:t>ก.ย.</w:t>
            </w:r>
            <w:r w:rsidRPr="00A6031C">
              <w:rPr>
                <w:rFonts w:asciiTheme="majorBidi" w:hAnsiTheme="majorBidi" w:cstheme="majorBidi"/>
                <w:sz w:val="24"/>
                <w:szCs w:val="24"/>
              </w:rPr>
              <w:t>68</w:t>
            </w:r>
          </w:p>
        </w:tc>
        <w:tc>
          <w:tcPr>
            <w:tcW w:w="3794" w:type="dxa"/>
          </w:tcPr>
          <w:p w14:paraId="351DEB96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002BC">
              <w:rPr>
                <w:rFonts w:asciiTheme="majorBidi" w:hAnsiTheme="majorBidi" w:cs="Angsana New"/>
                <w:sz w:val="24"/>
                <w:szCs w:val="24"/>
                <w:cs/>
              </w:rPr>
              <w:t>เพื่อป้องกันและปราบปรามยาเสพติดและผู้เกี่ยวข้องกับยาเสพติด</w:t>
            </w:r>
          </w:p>
        </w:tc>
      </w:tr>
      <w:tr w:rsidR="00ED5710" w:rsidRPr="00555A11" w14:paraId="40A817B4" w14:textId="77777777" w:rsidTr="00ED5710">
        <w:trPr>
          <w:gridAfter w:val="4"/>
          <w:wAfter w:w="12754" w:type="dxa"/>
          <w:trHeight w:val="545"/>
        </w:trPr>
        <w:tc>
          <w:tcPr>
            <w:tcW w:w="558" w:type="dxa"/>
          </w:tcPr>
          <w:p w14:paraId="53278F49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8.</w:t>
            </w:r>
          </w:p>
        </w:tc>
        <w:tc>
          <w:tcPr>
            <w:tcW w:w="2901" w:type="dxa"/>
          </w:tcPr>
          <w:p w14:paraId="2FB0CB5F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โครงการปราบปรามการค้ายาเสพติดกิจกรรมการสกัดกั้นปรบปราการผลิต การค้ายาเสพติด(ดำเนินการปิดล้อมตรวจค้นค้นยาเสพติดครั้งที่ 1</w:t>
            </w:r>
          </w:p>
        </w:tc>
        <w:tc>
          <w:tcPr>
            <w:tcW w:w="3314" w:type="dxa"/>
          </w:tcPr>
          <w:p w14:paraId="2C76CBE9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ตรวจสอบหมู่บ้าน/ชุมชน/ปิดล้อมตรวจค้นบุคคลเป้าหมายผู้ค้ารายย่อย</w:t>
            </w:r>
          </w:p>
        </w:tc>
        <w:tc>
          <w:tcPr>
            <w:tcW w:w="903" w:type="dxa"/>
          </w:tcPr>
          <w:p w14:paraId="64797FA9" w14:textId="77777777" w:rsidR="00ED5710" w:rsidRDefault="00B50A4C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000</w:t>
            </w:r>
            <w:r w:rsidR="00FD7582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24236451" w14:textId="77777777" w:rsidR="00ED5710" w:rsidRPr="00A1382A" w:rsidRDefault="00ED5710" w:rsidP="00ED5710">
            <w:r w:rsidRPr="00A1382A">
              <w:t xml:space="preserve">  -</w:t>
            </w:r>
          </w:p>
        </w:tc>
        <w:tc>
          <w:tcPr>
            <w:tcW w:w="1082" w:type="dxa"/>
          </w:tcPr>
          <w:p w14:paraId="7CCC3CCE" w14:textId="77777777" w:rsidR="00ED5710" w:rsidRPr="00A1382A" w:rsidRDefault="00ED5710" w:rsidP="00ED5710">
            <w:r w:rsidRPr="00A1382A">
              <w:t xml:space="preserve">  -</w:t>
            </w:r>
          </w:p>
        </w:tc>
        <w:tc>
          <w:tcPr>
            <w:tcW w:w="845" w:type="dxa"/>
          </w:tcPr>
          <w:p w14:paraId="4245B2AE" w14:textId="77777777" w:rsidR="00ED5710" w:rsidRPr="00A1382A" w:rsidRDefault="00ED5710" w:rsidP="00ED5710">
            <w:r w:rsidRPr="00A1382A">
              <w:t xml:space="preserve">  -</w:t>
            </w:r>
          </w:p>
        </w:tc>
        <w:tc>
          <w:tcPr>
            <w:tcW w:w="852" w:type="dxa"/>
          </w:tcPr>
          <w:p w14:paraId="06E4A331" w14:textId="77777777" w:rsidR="00ED5710" w:rsidRPr="00A1382A" w:rsidRDefault="00ED5710" w:rsidP="00ED5710">
            <w:r w:rsidRPr="00A1382A">
              <w:t xml:space="preserve">  -</w:t>
            </w:r>
          </w:p>
        </w:tc>
        <w:tc>
          <w:tcPr>
            <w:tcW w:w="1222" w:type="dxa"/>
          </w:tcPr>
          <w:p w14:paraId="0C554A72" w14:textId="77777777" w:rsidR="00ED5710" w:rsidRPr="00416205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1474">
              <w:rPr>
                <w:rFonts w:asciiTheme="majorBidi" w:hAnsiTheme="majorBidi" w:cs="Angsana New"/>
                <w:sz w:val="24"/>
                <w:szCs w:val="24"/>
                <w:cs/>
              </w:rPr>
              <w:t>ต.ค.67-ก.ย.68</w:t>
            </w:r>
          </w:p>
        </w:tc>
        <w:tc>
          <w:tcPr>
            <w:tcW w:w="3794" w:type="dxa"/>
          </w:tcPr>
          <w:p w14:paraId="3F15C15E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เพื่อป้องกันและปราบปรามยาเสพติดและผู้เกี่ยวข้องกับยาเสพติด</w:t>
            </w:r>
          </w:p>
        </w:tc>
      </w:tr>
      <w:tr w:rsidR="00ED5710" w:rsidRPr="002A1FD2" w14:paraId="6226AB11" w14:textId="77777777" w:rsidTr="00ED5710">
        <w:trPr>
          <w:gridAfter w:val="4"/>
          <w:wAfter w:w="12754" w:type="dxa"/>
          <w:trHeight w:val="545"/>
        </w:trPr>
        <w:tc>
          <w:tcPr>
            <w:tcW w:w="558" w:type="dxa"/>
          </w:tcPr>
          <w:p w14:paraId="0BA22518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2901" w:type="dxa"/>
          </w:tcPr>
          <w:p w14:paraId="6675AEE2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โครงการยุทธการเด็ดปีกผู้ค้ารายย่อยพื้นที่ภาคตะวันออกเฉียงเหนือตอนล่าง ปีงบประมาณ พ.ศ.2568</w:t>
            </w:r>
          </w:p>
        </w:tc>
        <w:tc>
          <w:tcPr>
            <w:tcW w:w="3314" w:type="dxa"/>
          </w:tcPr>
          <w:p w14:paraId="4BC2F189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ปิดล้อมตรวจค้นบุคคลเป้าหมายผู้ค้ารายย่อย</w:t>
            </w:r>
          </w:p>
        </w:tc>
        <w:tc>
          <w:tcPr>
            <w:tcW w:w="903" w:type="dxa"/>
          </w:tcPr>
          <w:p w14:paraId="10B90205" w14:textId="77777777" w:rsidR="00ED5710" w:rsidRDefault="00B50A4C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6,000</w:t>
            </w:r>
            <w:r w:rsidR="00FD7582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248F26DA" w14:textId="77777777" w:rsidR="00ED5710" w:rsidRPr="006D4A5B" w:rsidRDefault="00ED5710" w:rsidP="00ED5710">
            <w:r w:rsidRPr="006D4A5B">
              <w:t xml:space="preserve">  -</w:t>
            </w:r>
          </w:p>
        </w:tc>
        <w:tc>
          <w:tcPr>
            <w:tcW w:w="1082" w:type="dxa"/>
          </w:tcPr>
          <w:p w14:paraId="22D2330B" w14:textId="77777777" w:rsidR="00ED5710" w:rsidRPr="006D4A5B" w:rsidRDefault="00ED5710" w:rsidP="00ED5710">
            <w:r w:rsidRPr="006D4A5B">
              <w:t xml:space="preserve">  -</w:t>
            </w:r>
          </w:p>
        </w:tc>
        <w:tc>
          <w:tcPr>
            <w:tcW w:w="845" w:type="dxa"/>
          </w:tcPr>
          <w:p w14:paraId="74FCE929" w14:textId="77777777" w:rsidR="00ED5710" w:rsidRPr="006D4A5B" w:rsidRDefault="00ED5710" w:rsidP="00ED5710">
            <w:r w:rsidRPr="006D4A5B">
              <w:t xml:space="preserve">  -</w:t>
            </w:r>
          </w:p>
        </w:tc>
        <w:tc>
          <w:tcPr>
            <w:tcW w:w="852" w:type="dxa"/>
          </w:tcPr>
          <w:p w14:paraId="2589C4A1" w14:textId="77777777" w:rsidR="00ED5710" w:rsidRPr="006D4A5B" w:rsidRDefault="00ED5710" w:rsidP="00ED5710">
            <w:r w:rsidRPr="006D4A5B">
              <w:t xml:space="preserve">  -</w:t>
            </w:r>
          </w:p>
        </w:tc>
        <w:tc>
          <w:tcPr>
            <w:tcW w:w="1222" w:type="dxa"/>
          </w:tcPr>
          <w:p w14:paraId="31491C59" w14:textId="77777777" w:rsidR="00ED5710" w:rsidRPr="00A33F57" w:rsidRDefault="00ED5710" w:rsidP="00ED5710">
            <w:pPr>
              <w:rPr>
                <w:rFonts w:asciiTheme="majorBidi" w:hAnsiTheme="majorBidi" w:cstheme="majorBidi"/>
              </w:rPr>
            </w:pPr>
            <w:r w:rsidRPr="00841474">
              <w:rPr>
                <w:rFonts w:asciiTheme="majorBidi" w:hAnsiTheme="majorBidi" w:cs="Angsana New"/>
                <w:sz w:val="24"/>
                <w:szCs w:val="24"/>
                <w:cs/>
              </w:rPr>
              <w:t>ต.ค.67-ก.ย.68</w:t>
            </w:r>
          </w:p>
        </w:tc>
        <w:tc>
          <w:tcPr>
            <w:tcW w:w="3794" w:type="dxa"/>
          </w:tcPr>
          <w:p w14:paraId="5CD13D39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ED5710">
              <w:rPr>
                <w:rFonts w:asciiTheme="majorBidi" w:hAnsiTheme="majorBidi" w:cs="Angsana New"/>
                <w:sz w:val="24"/>
                <w:szCs w:val="24"/>
                <w:cs/>
              </w:rPr>
              <w:t>เพื่อป้องกันและปราบปรามยาเสพติดและผู้เกี่ยวข้องกับยาเสพติด</w:t>
            </w:r>
          </w:p>
        </w:tc>
      </w:tr>
      <w:tr w:rsidR="00ED5710" w:rsidRPr="002A1FD2" w14:paraId="6C3565F5" w14:textId="77777777" w:rsidTr="00ED5710">
        <w:trPr>
          <w:gridAfter w:val="4"/>
          <w:wAfter w:w="12754" w:type="dxa"/>
          <w:trHeight w:val="459"/>
        </w:trPr>
        <w:tc>
          <w:tcPr>
            <w:tcW w:w="558" w:type="dxa"/>
          </w:tcPr>
          <w:p w14:paraId="007D9295" w14:textId="77777777" w:rsidR="00ED5710" w:rsidRPr="002A1FD2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lastRenderedPageBreak/>
              <w:t>10.</w:t>
            </w:r>
          </w:p>
        </w:tc>
        <w:tc>
          <w:tcPr>
            <w:tcW w:w="2901" w:type="dxa"/>
          </w:tcPr>
          <w:p w14:paraId="6C6D04B7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โครงการป้องกันและแก้ไขปัญหาอุบัติเหตุทางถนน เทศกาลปีใหม่ 2568ค่าตอบแทนจุดตรวจจุดสกัด</w:t>
            </w:r>
          </w:p>
        </w:tc>
        <w:tc>
          <w:tcPr>
            <w:tcW w:w="3314" w:type="dxa"/>
          </w:tcPr>
          <w:p w14:paraId="2D5ACF3A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อำนวยความสะดวกการจราจร/ลดอุบัติเหตุ</w:t>
            </w:r>
          </w:p>
        </w:tc>
        <w:tc>
          <w:tcPr>
            <w:tcW w:w="903" w:type="dxa"/>
          </w:tcPr>
          <w:p w14:paraId="0FCCB4EC" w14:textId="77777777" w:rsidR="00ED5710" w:rsidRDefault="00ED5710" w:rsidP="00ED571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12,800</w:t>
            </w:r>
            <w:r w:rsidR="00FD7582">
              <w:rPr>
                <w:rFonts w:asciiTheme="majorBidi" w:hAnsiTheme="majorBidi" w:cstheme="majorBidi" w:hint="cs"/>
                <w:sz w:val="24"/>
                <w:szCs w:val="24"/>
                <w:cs/>
              </w:rPr>
              <w:t>.00</w:t>
            </w:r>
          </w:p>
        </w:tc>
        <w:tc>
          <w:tcPr>
            <w:tcW w:w="1080" w:type="dxa"/>
          </w:tcPr>
          <w:p w14:paraId="3B4574D6" w14:textId="77777777" w:rsidR="00ED5710" w:rsidRPr="00211397" w:rsidRDefault="00ED5710" w:rsidP="00ED5710">
            <w:r w:rsidRPr="00211397">
              <w:t xml:space="preserve">  -</w:t>
            </w:r>
          </w:p>
        </w:tc>
        <w:tc>
          <w:tcPr>
            <w:tcW w:w="1082" w:type="dxa"/>
          </w:tcPr>
          <w:p w14:paraId="72A00AEF" w14:textId="77777777" w:rsidR="00ED5710" w:rsidRPr="00211397" w:rsidRDefault="00ED5710" w:rsidP="00ED5710">
            <w:r w:rsidRPr="00211397">
              <w:t xml:space="preserve">  -</w:t>
            </w:r>
          </w:p>
        </w:tc>
        <w:tc>
          <w:tcPr>
            <w:tcW w:w="845" w:type="dxa"/>
          </w:tcPr>
          <w:p w14:paraId="00D060D3" w14:textId="77777777" w:rsidR="00ED5710" w:rsidRPr="00211397" w:rsidRDefault="00ED5710" w:rsidP="00ED5710">
            <w:r w:rsidRPr="00211397">
              <w:t xml:space="preserve">  -</w:t>
            </w:r>
          </w:p>
        </w:tc>
        <w:tc>
          <w:tcPr>
            <w:tcW w:w="852" w:type="dxa"/>
          </w:tcPr>
          <w:p w14:paraId="551F24A4" w14:textId="77777777" w:rsidR="00ED5710" w:rsidRPr="00211397" w:rsidRDefault="00ED5710" w:rsidP="00ED5710">
            <w:r w:rsidRPr="00211397">
              <w:t xml:space="preserve">  -</w:t>
            </w:r>
          </w:p>
        </w:tc>
        <w:tc>
          <w:tcPr>
            <w:tcW w:w="1222" w:type="dxa"/>
          </w:tcPr>
          <w:p w14:paraId="26CD84F1" w14:textId="77777777" w:rsidR="00ED5710" w:rsidRPr="00A6031C" w:rsidRDefault="00ED5710" w:rsidP="00ED571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24 ธ.ค.67-5 ม.ค.68</w:t>
            </w:r>
          </w:p>
        </w:tc>
        <w:tc>
          <w:tcPr>
            <w:tcW w:w="3794" w:type="dxa"/>
          </w:tcPr>
          <w:p w14:paraId="3571DCEE" w14:textId="77777777" w:rsidR="00ED5710" w:rsidRDefault="00ED5710" w:rsidP="00ED5710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ลดอุบัติเหตุทางถนนและบริการประชาชน</w:t>
            </w:r>
          </w:p>
        </w:tc>
      </w:tr>
    </w:tbl>
    <w:p w14:paraId="57955D7E" w14:textId="77777777" w:rsidR="00555A11" w:rsidRDefault="00E71EFB" w:rsidP="00D47899">
      <w:pPr>
        <w:spacing w:line="14" w:lineRule="atLeas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 w:rsidR="00BB4338">
        <w:rPr>
          <w:rFonts w:asciiTheme="majorBidi" w:hAnsiTheme="majorBidi" w:cstheme="majorBidi" w:hint="cs"/>
          <w:sz w:val="32"/>
          <w:szCs w:val="32"/>
          <w:cs/>
        </w:rPr>
        <w:t xml:space="preserve">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ab/>
      </w:r>
    </w:p>
    <w:p w14:paraId="18307D6C" w14:textId="77777777" w:rsidR="00D47899" w:rsidRPr="00D47899" w:rsidRDefault="00A6031C" w:rsidP="006E6DBA">
      <w:pPr>
        <w:spacing w:line="144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</w:t>
      </w:r>
      <w:r w:rsidR="006E6DBA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</w:t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6E6DBA">
        <w:rPr>
          <w:rFonts w:asciiTheme="majorBidi" w:hAnsiTheme="majorBidi" w:cstheme="majorBidi" w:hint="cs"/>
          <w:sz w:val="32"/>
          <w:szCs w:val="32"/>
          <w:cs/>
        </w:rPr>
        <w:tab/>
      </w:r>
      <w:r w:rsidR="00D47899">
        <w:rPr>
          <w:rFonts w:asciiTheme="majorBidi" w:hAnsiTheme="majorBidi" w:cstheme="majorBidi"/>
          <w:sz w:val="32"/>
          <w:szCs w:val="32"/>
        </w:rPr>
        <w:t xml:space="preserve"> </w:t>
      </w:r>
      <w:r w:rsidR="00D47899" w:rsidRPr="00D47899">
        <w:rPr>
          <w:rFonts w:asciiTheme="majorBidi" w:hAnsiTheme="majorBidi" w:cstheme="majorBidi"/>
          <w:sz w:val="24"/>
          <w:szCs w:val="24"/>
          <w:cs/>
        </w:rPr>
        <w:t>ตรวจแล</w:t>
      </w:r>
      <w:r w:rsidR="00D47899">
        <w:rPr>
          <w:rFonts w:asciiTheme="majorBidi" w:hAnsiTheme="majorBidi" w:cstheme="majorBidi" w:hint="cs"/>
          <w:sz w:val="24"/>
          <w:szCs w:val="24"/>
          <w:cs/>
        </w:rPr>
        <w:t>้</w:t>
      </w:r>
      <w:r w:rsidR="00D47899" w:rsidRPr="00D47899">
        <w:rPr>
          <w:rFonts w:asciiTheme="majorBidi" w:hAnsiTheme="majorBidi" w:cstheme="majorBidi"/>
          <w:sz w:val="24"/>
          <w:szCs w:val="24"/>
          <w:cs/>
        </w:rPr>
        <w:t>วถูกต้อง</w:t>
      </w:r>
    </w:p>
    <w:p w14:paraId="17485920" w14:textId="77777777" w:rsidR="00D47899" w:rsidRPr="00D47899" w:rsidRDefault="00D47899" w:rsidP="006E6DBA">
      <w:pPr>
        <w:spacing w:line="144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/>
          <w:sz w:val="24"/>
          <w:szCs w:val="24"/>
          <w:cs/>
        </w:rPr>
        <w:tab/>
        <w:t xml:space="preserve">   </w:t>
      </w:r>
      <w:r>
        <w:rPr>
          <w:rFonts w:asciiTheme="majorBidi" w:hAnsiTheme="majorBidi" w:cstheme="majorBidi" w:hint="cs"/>
          <w:sz w:val="24"/>
          <w:szCs w:val="24"/>
          <w:cs/>
        </w:rPr>
        <w:t xml:space="preserve">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cs/>
        </w:rPr>
        <w:t xml:space="preserve">พ.ต.ท.   </w:t>
      </w:r>
      <w:r w:rsidRPr="00D47899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Pr="00D478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8803480" wp14:editId="45BDF73F">
            <wp:extent cx="470535" cy="144780"/>
            <wp:effectExtent l="0" t="0" r="5715" b="7620"/>
            <wp:docPr id="1" name="รูปภาพ 1" descr="159105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1591054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DFA4" w14:textId="77777777" w:rsidR="00D47899" w:rsidRPr="00D47899" w:rsidRDefault="00D47899" w:rsidP="006E6DBA">
      <w:pPr>
        <w:spacing w:line="144" w:lineRule="auto"/>
        <w:rPr>
          <w:rFonts w:asciiTheme="majorBidi" w:hAnsiTheme="majorBidi" w:cstheme="majorBidi"/>
          <w:sz w:val="24"/>
          <w:szCs w:val="24"/>
        </w:rPr>
      </w:pP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 xml:space="preserve">    </w:t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  <w:t xml:space="preserve">       </w:t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  <w:t xml:space="preserve">                                    </w:t>
      </w:r>
      <w:r w:rsidRPr="00D47899">
        <w:rPr>
          <w:rFonts w:asciiTheme="majorBidi" w:hAnsiTheme="majorBidi" w:cstheme="majorBidi"/>
          <w:sz w:val="24"/>
          <w:szCs w:val="24"/>
          <w:cs/>
        </w:rPr>
        <w:t xml:space="preserve"> (นพ</w:t>
      </w:r>
      <w:proofErr w:type="spellStart"/>
      <w:r w:rsidRPr="00D47899">
        <w:rPr>
          <w:rFonts w:asciiTheme="majorBidi" w:hAnsiTheme="majorBidi" w:cstheme="majorBidi"/>
          <w:sz w:val="24"/>
          <w:szCs w:val="24"/>
          <w:cs/>
        </w:rPr>
        <w:t>ธิ</w:t>
      </w:r>
      <w:proofErr w:type="spellEnd"/>
      <w:r w:rsidRPr="00D47899">
        <w:rPr>
          <w:rFonts w:asciiTheme="majorBidi" w:hAnsiTheme="majorBidi" w:cstheme="majorBidi"/>
          <w:sz w:val="24"/>
          <w:szCs w:val="24"/>
          <w:cs/>
        </w:rPr>
        <w:t>พล สายสุด)</w:t>
      </w:r>
    </w:p>
    <w:p w14:paraId="23836734" w14:textId="77777777" w:rsidR="007401F1" w:rsidRPr="00D47899" w:rsidRDefault="00D47899" w:rsidP="006E6DBA">
      <w:pPr>
        <w:spacing w:line="144" w:lineRule="auto"/>
        <w:rPr>
          <w:rFonts w:asciiTheme="majorBidi" w:hAnsiTheme="majorBidi" w:cstheme="majorBidi"/>
          <w:sz w:val="24"/>
          <w:szCs w:val="24"/>
        </w:rPr>
      </w:pP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ab/>
        <w:t xml:space="preserve"> </w:t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 w:rsidRPr="00D47899">
        <w:rPr>
          <w:rFonts w:asciiTheme="majorBidi" w:hAnsiTheme="majorBidi" w:cstheme="majorBidi"/>
          <w:sz w:val="24"/>
          <w:szCs w:val="24"/>
          <w:cs/>
        </w:rPr>
        <w:t>สว</w:t>
      </w:r>
      <w:r w:rsidRPr="00D47899">
        <w:rPr>
          <w:rFonts w:asciiTheme="majorBidi" w:hAnsiTheme="majorBidi" w:cstheme="majorBidi"/>
          <w:sz w:val="24"/>
          <w:szCs w:val="24"/>
        </w:rPr>
        <w:t>.</w:t>
      </w:r>
      <w:r w:rsidRPr="00D47899">
        <w:rPr>
          <w:rFonts w:asciiTheme="majorBidi" w:hAnsiTheme="majorBidi" w:cstheme="majorBidi" w:hint="cs"/>
          <w:sz w:val="24"/>
          <w:szCs w:val="24"/>
          <w:cs/>
        </w:rPr>
        <w:t>สภ.ดอนแสนสุข</w:t>
      </w:r>
    </w:p>
    <w:p w14:paraId="031AFA74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3D06EF56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4E187CC0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1C76BFAC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12A3EEDF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360F9C22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0FE583E5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73019CDD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1FEBBEBA" w14:textId="77777777" w:rsidR="006E6DBA" w:rsidRDefault="006E6DBA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3200A38A" w14:textId="77777777" w:rsidR="00245E52" w:rsidRDefault="00245E52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5D8EA0ED" w14:textId="77777777" w:rsidR="00245E52" w:rsidRDefault="00245E52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43C07BFD" w14:textId="77777777" w:rsidR="00973B07" w:rsidRDefault="00973B07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4A617539" w14:textId="77777777" w:rsidR="00973B07" w:rsidRDefault="00973B07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p w14:paraId="17DADD28" w14:textId="77777777" w:rsidR="00973B07" w:rsidRPr="000D1D22" w:rsidRDefault="00973B07" w:rsidP="007401F1">
      <w:pPr>
        <w:rPr>
          <w:rFonts w:asciiTheme="majorBidi" w:hAnsiTheme="majorBidi" w:cstheme="majorBidi"/>
          <w:sz w:val="32"/>
          <w:szCs w:val="32"/>
          <w:u w:val="single"/>
        </w:rPr>
      </w:pPr>
    </w:p>
    <w:sectPr w:rsidR="00973B07" w:rsidRPr="000D1D22" w:rsidSect="000D1D22">
      <w:pgSz w:w="16838" w:h="11906" w:orient="landscape"/>
      <w:pgMar w:top="1" w:right="142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67D1" w14:textId="77777777" w:rsidR="006B3067" w:rsidRDefault="006B3067" w:rsidP="00AC17DF">
      <w:pPr>
        <w:spacing w:after="0"/>
      </w:pPr>
      <w:r>
        <w:separator/>
      </w:r>
    </w:p>
  </w:endnote>
  <w:endnote w:type="continuationSeparator" w:id="0">
    <w:p w14:paraId="3485F126" w14:textId="77777777" w:rsidR="006B3067" w:rsidRDefault="006B3067" w:rsidP="00AC1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8C40" w14:textId="77777777" w:rsidR="006B3067" w:rsidRDefault="006B3067" w:rsidP="00AC17DF">
      <w:pPr>
        <w:spacing w:after="0"/>
      </w:pPr>
      <w:r>
        <w:separator/>
      </w:r>
    </w:p>
  </w:footnote>
  <w:footnote w:type="continuationSeparator" w:id="0">
    <w:p w14:paraId="71E5EE2B" w14:textId="77777777" w:rsidR="006B3067" w:rsidRDefault="006B3067" w:rsidP="00AC17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78A"/>
    <w:multiLevelType w:val="hybridMultilevel"/>
    <w:tmpl w:val="1CBA8E5E"/>
    <w:lvl w:ilvl="0" w:tplc="430A61A2">
      <w:start w:val="3"/>
      <w:numFmt w:val="thaiNumbers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68825C5"/>
    <w:multiLevelType w:val="hybridMultilevel"/>
    <w:tmpl w:val="2BC21B44"/>
    <w:lvl w:ilvl="0" w:tplc="8C7E672A">
      <w:start w:val="32"/>
      <w:numFmt w:val="bullet"/>
      <w:lvlText w:val="-"/>
      <w:lvlJc w:val="left"/>
      <w:pPr>
        <w:ind w:left="202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" w15:restartNumberingAfterBreak="0">
    <w:nsid w:val="49587BC8"/>
    <w:multiLevelType w:val="hybridMultilevel"/>
    <w:tmpl w:val="249247A8"/>
    <w:lvl w:ilvl="0" w:tplc="39BEB71C">
      <w:numFmt w:val="bullet"/>
      <w:lvlText w:val="-"/>
      <w:lvlJc w:val="left"/>
      <w:pPr>
        <w:ind w:left="205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 w15:restartNumberingAfterBreak="0">
    <w:nsid w:val="634461EF"/>
    <w:multiLevelType w:val="hybridMultilevel"/>
    <w:tmpl w:val="64C07754"/>
    <w:lvl w:ilvl="0" w:tplc="27E046D2">
      <w:start w:val="1"/>
      <w:numFmt w:val="thaiNumbers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63464255"/>
    <w:multiLevelType w:val="hybridMultilevel"/>
    <w:tmpl w:val="5726DB24"/>
    <w:lvl w:ilvl="0" w:tplc="D76ABB42">
      <w:start w:val="5"/>
      <w:numFmt w:val="bullet"/>
      <w:lvlText w:val="-"/>
      <w:lvlJc w:val="left"/>
      <w:pPr>
        <w:ind w:left="163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64205C02"/>
    <w:multiLevelType w:val="hybridMultilevel"/>
    <w:tmpl w:val="14AEA452"/>
    <w:lvl w:ilvl="0" w:tplc="F39430CA">
      <w:start w:val="3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52094"/>
    <w:multiLevelType w:val="hybridMultilevel"/>
    <w:tmpl w:val="D04CB372"/>
    <w:lvl w:ilvl="0" w:tplc="D0443FD2">
      <w:numFmt w:val="bullet"/>
      <w:lvlText w:val="-"/>
      <w:lvlJc w:val="left"/>
      <w:pPr>
        <w:ind w:left="19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7F717779"/>
    <w:multiLevelType w:val="hybridMultilevel"/>
    <w:tmpl w:val="F8C43132"/>
    <w:lvl w:ilvl="0" w:tplc="413E675E">
      <w:start w:val="1"/>
      <w:numFmt w:val="thaiNumbers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334575628">
    <w:abstractNumId w:val="7"/>
  </w:num>
  <w:num w:numId="2" w16cid:durableId="1108548550">
    <w:abstractNumId w:val="3"/>
  </w:num>
  <w:num w:numId="3" w16cid:durableId="494804852">
    <w:abstractNumId w:val="0"/>
  </w:num>
  <w:num w:numId="4" w16cid:durableId="180977441">
    <w:abstractNumId w:val="4"/>
  </w:num>
  <w:num w:numId="5" w16cid:durableId="1177186812">
    <w:abstractNumId w:val="6"/>
  </w:num>
  <w:num w:numId="6" w16cid:durableId="1956016770">
    <w:abstractNumId w:val="2"/>
  </w:num>
  <w:num w:numId="7" w16cid:durableId="2050570511">
    <w:abstractNumId w:val="5"/>
  </w:num>
  <w:num w:numId="8" w16cid:durableId="57921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56"/>
    <w:rsid w:val="00017FA9"/>
    <w:rsid w:val="00021FF4"/>
    <w:rsid w:val="00044C4A"/>
    <w:rsid w:val="00066BFB"/>
    <w:rsid w:val="000D1D22"/>
    <w:rsid w:val="000E26C6"/>
    <w:rsid w:val="00101223"/>
    <w:rsid w:val="00101744"/>
    <w:rsid w:val="001218A2"/>
    <w:rsid w:val="0013532D"/>
    <w:rsid w:val="00135F18"/>
    <w:rsid w:val="001421B3"/>
    <w:rsid w:val="001607B2"/>
    <w:rsid w:val="00161215"/>
    <w:rsid w:val="001F2E65"/>
    <w:rsid w:val="001F7057"/>
    <w:rsid w:val="002022CF"/>
    <w:rsid w:val="00230D93"/>
    <w:rsid w:val="00235DC2"/>
    <w:rsid w:val="00245E52"/>
    <w:rsid w:val="00272DC7"/>
    <w:rsid w:val="002A1FD2"/>
    <w:rsid w:val="002D7133"/>
    <w:rsid w:val="002F15C7"/>
    <w:rsid w:val="002F4F2B"/>
    <w:rsid w:val="00301660"/>
    <w:rsid w:val="00336EB3"/>
    <w:rsid w:val="00373843"/>
    <w:rsid w:val="003A7822"/>
    <w:rsid w:val="004002BC"/>
    <w:rsid w:val="00416205"/>
    <w:rsid w:val="0042504D"/>
    <w:rsid w:val="00425084"/>
    <w:rsid w:val="004335E4"/>
    <w:rsid w:val="00454584"/>
    <w:rsid w:val="00466DDF"/>
    <w:rsid w:val="00476A8B"/>
    <w:rsid w:val="00477B4A"/>
    <w:rsid w:val="004C41AD"/>
    <w:rsid w:val="004C70D4"/>
    <w:rsid w:val="0051219F"/>
    <w:rsid w:val="00543082"/>
    <w:rsid w:val="005508FC"/>
    <w:rsid w:val="00555A11"/>
    <w:rsid w:val="00557F81"/>
    <w:rsid w:val="00583222"/>
    <w:rsid w:val="00585351"/>
    <w:rsid w:val="00592DD7"/>
    <w:rsid w:val="005B3C44"/>
    <w:rsid w:val="005C5B15"/>
    <w:rsid w:val="005E45CA"/>
    <w:rsid w:val="005F21FE"/>
    <w:rsid w:val="005F40E0"/>
    <w:rsid w:val="0063531F"/>
    <w:rsid w:val="0064688D"/>
    <w:rsid w:val="00696F81"/>
    <w:rsid w:val="006B3067"/>
    <w:rsid w:val="006E6720"/>
    <w:rsid w:val="006E6DBA"/>
    <w:rsid w:val="006F59E3"/>
    <w:rsid w:val="007257DB"/>
    <w:rsid w:val="007401F1"/>
    <w:rsid w:val="00742BF4"/>
    <w:rsid w:val="00754D28"/>
    <w:rsid w:val="00765D5C"/>
    <w:rsid w:val="007840ED"/>
    <w:rsid w:val="007A5E1F"/>
    <w:rsid w:val="007B0C34"/>
    <w:rsid w:val="007E13E9"/>
    <w:rsid w:val="007E5E43"/>
    <w:rsid w:val="008070CC"/>
    <w:rsid w:val="00812CD0"/>
    <w:rsid w:val="00816A56"/>
    <w:rsid w:val="008346F8"/>
    <w:rsid w:val="00841474"/>
    <w:rsid w:val="00853A9F"/>
    <w:rsid w:val="00874F2D"/>
    <w:rsid w:val="0088741B"/>
    <w:rsid w:val="008C62F3"/>
    <w:rsid w:val="00947890"/>
    <w:rsid w:val="00950B62"/>
    <w:rsid w:val="0096292B"/>
    <w:rsid w:val="00964231"/>
    <w:rsid w:val="00973B07"/>
    <w:rsid w:val="0099755C"/>
    <w:rsid w:val="009A6F07"/>
    <w:rsid w:val="009B0696"/>
    <w:rsid w:val="009E2456"/>
    <w:rsid w:val="009F472E"/>
    <w:rsid w:val="00A33F57"/>
    <w:rsid w:val="00A6031C"/>
    <w:rsid w:val="00A61F94"/>
    <w:rsid w:val="00A71462"/>
    <w:rsid w:val="00A9227E"/>
    <w:rsid w:val="00A939E5"/>
    <w:rsid w:val="00AC17DF"/>
    <w:rsid w:val="00AC5915"/>
    <w:rsid w:val="00AD2AE8"/>
    <w:rsid w:val="00AD4389"/>
    <w:rsid w:val="00AF7523"/>
    <w:rsid w:val="00B20A79"/>
    <w:rsid w:val="00B26495"/>
    <w:rsid w:val="00B30896"/>
    <w:rsid w:val="00B50A4C"/>
    <w:rsid w:val="00B51704"/>
    <w:rsid w:val="00B82BA8"/>
    <w:rsid w:val="00B96C29"/>
    <w:rsid w:val="00BA4A29"/>
    <w:rsid w:val="00BB4338"/>
    <w:rsid w:val="00BC5E88"/>
    <w:rsid w:val="00BC681A"/>
    <w:rsid w:val="00BD4AF0"/>
    <w:rsid w:val="00BD76CD"/>
    <w:rsid w:val="00BE28E1"/>
    <w:rsid w:val="00C259E1"/>
    <w:rsid w:val="00C30BAC"/>
    <w:rsid w:val="00C31665"/>
    <w:rsid w:val="00C929BA"/>
    <w:rsid w:val="00CA2841"/>
    <w:rsid w:val="00CA2D61"/>
    <w:rsid w:val="00CB4195"/>
    <w:rsid w:val="00CB75D3"/>
    <w:rsid w:val="00CD4416"/>
    <w:rsid w:val="00D26A41"/>
    <w:rsid w:val="00D4551C"/>
    <w:rsid w:val="00D47899"/>
    <w:rsid w:val="00D651EF"/>
    <w:rsid w:val="00D92098"/>
    <w:rsid w:val="00D93608"/>
    <w:rsid w:val="00D97BCD"/>
    <w:rsid w:val="00DA7E69"/>
    <w:rsid w:val="00DB6116"/>
    <w:rsid w:val="00DC0340"/>
    <w:rsid w:val="00DD3E84"/>
    <w:rsid w:val="00DE673A"/>
    <w:rsid w:val="00E0510D"/>
    <w:rsid w:val="00E20960"/>
    <w:rsid w:val="00E23465"/>
    <w:rsid w:val="00E676CE"/>
    <w:rsid w:val="00E71EFB"/>
    <w:rsid w:val="00E930DE"/>
    <w:rsid w:val="00EB26C9"/>
    <w:rsid w:val="00ED1107"/>
    <w:rsid w:val="00ED5710"/>
    <w:rsid w:val="00ED6BC3"/>
    <w:rsid w:val="00EF141B"/>
    <w:rsid w:val="00F07BC2"/>
    <w:rsid w:val="00F9552C"/>
    <w:rsid w:val="00FD7582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66C9"/>
  <w15:docId w15:val="{11886D3A-3228-4E4E-B688-BDDC5A2B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72E"/>
    <w:pPr>
      <w:ind w:left="720"/>
      <w:contextualSpacing/>
    </w:pPr>
  </w:style>
  <w:style w:type="table" w:styleId="a4">
    <w:name w:val="Table Grid"/>
    <w:basedOn w:val="a1"/>
    <w:uiPriority w:val="59"/>
    <w:rsid w:val="00C316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17DF"/>
    <w:pPr>
      <w:tabs>
        <w:tab w:val="center" w:pos="4513"/>
        <w:tab w:val="right" w:pos="9026"/>
      </w:tabs>
      <w:spacing w:after="0"/>
    </w:pPr>
  </w:style>
  <w:style w:type="character" w:customStyle="1" w:styleId="a6">
    <w:name w:val="หัวกระดาษ อักขระ"/>
    <w:basedOn w:val="a0"/>
    <w:link w:val="a5"/>
    <w:uiPriority w:val="99"/>
    <w:rsid w:val="00AC17DF"/>
  </w:style>
  <w:style w:type="paragraph" w:styleId="a7">
    <w:name w:val="footer"/>
    <w:basedOn w:val="a"/>
    <w:link w:val="a8"/>
    <w:uiPriority w:val="99"/>
    <w:unhideWhenUsed/>
    <w:rsid w:val="00AC17DF"/>
    <w:pPr>
      <w:tabs>
        <w:tab w:val="center" w:pos="4513"/>
        <w:tab w:val="right" w:pos="9026"/>
      </w:tabs>
      <w:spacing w:after="0"/>
    </w:pPr>
  </w:style>
  <w:style w:type="character" w:customStyle="1" w:styleId="a8">
    <w:name w:val="ท้ายกระดาษ อักขระ"/>
    <w:basedOn w:val="a0"/>
    <w:link w:val="a7"/>
    <w:uiPriority w:val="99"/>
    <w:rsid w:val="00AC17DF"/>
  </w:style>
  <w:style w:type="paragraph" w:styleId="a9">
    <w:name w:val="No Spacing"/>
    <w:link w:val="aa"/>
    <w:uiPriority w:val="1"/>
    <w:qFormat/>
    <w:rsid w:val="0063531F"/>
    <w:pPr>
      <w:spacing w:after="0"/>
      <w:jc w:val="left"/>
    </w:pPr>
    <w:rPr>
      <w:rFonts w:eastAsiaTheme="minorEastAsia"/>
      <w:sz w:val="28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63531F"/>
    <w:rPr>
      <w:rFonts w:eastAsiaTheme="minorEastAsia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3531F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353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9E72A-6293-4779-BB69-44A66D26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Police1</dc:creator>
  <cp:lastModifiedBy>AIO</cp:lastModifiedBy>
  <cp:revision>2</cp:revision>
  <cp:lastPrinted>2025-06-30T04:40:00Z</cp:lastPrinted>
  <dcterms:created xsi:type="dcterms:W3CDTF">2025-06-30T05:07:00Z</dcterms:created>
  <dcterms:modified xsi:type="dcterms:W3CDTF">2025-06-30T05:07:00Z</dcterms:modified>
</cp:coreProperties>
</file>